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7471" w14:textId="0862873D" w:rsidR="00773BA2" w:rsidRDefault="00773BA2" w:rsidP="00773BA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00376395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DRAFT BRIGHTON </w:t>
      </w:r>
      <w:r w:rsidR="00E37122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COLLABORATION </w:t>
      </w:r>
      <w:r w:rsidRPr="00376395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CASE </w:t>
      </w:r>
      <w:r w:rsidR="00376395" w:rsidRPr="00376395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DEFINITION LEVELS OF DIAGNOSTIC CERTAINTY (LOC)</w:t>
      </w:r>
      <w:r w:rsidRPr="00376395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 FOR </w:t>
      </w:r>
      <w:r w:rsidR="00D5372C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ACUTE</w:t>
      </w:r>
      <w:r w:rsidRPr="00376395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D5372C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MULTI-ORGAN DYSFUNCTION (</w:t>
      </w:r>
      <w:proofErr w:type="spellStart"/>
      <w:r w:rsidR="00D5372C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aMOD</w:t>
      </w:r>
      <w:proofErr w:type="spellEnd"/>
      <w:r w:rsidR="00D5372C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)</w:t>
      </w:r>
    </w:p>
    <w:p w14:paraId="4C43B91E" w14:textId="2F09034E" w:rsidR="00054E55" w:rsidRPr="00773BA2" w:rsidRDefault="00376395" w:rsidP="003718CC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62"/>
        <w:gridCol w:w="14034"/>
      </w:tblGrid>
      <w:tr w:rsidR="00054E55" w14:paraId="4FFF7B75" w14:textId="77777777" w:rsidTr="006F6E93">
        <w:tc>
          <w:tcPr>
            <w:tcW w:w="562" w:type="dxa"/>
            <w:shd w:val="clear" w:color="auto" w:fill="D9F2D0" w:themeFill="accent6" w:themeFillTint="33"/>
          </w:tcPr>
          <w:p w14:paraId="0E15DF3F" w14:textId="77E1EC0A" w:rsidR="00054E55" w:rsidRPr="00054E55" w:rsidRDefault="00054E55" w:rsidP="00054E55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54E5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LOC</w:t>
            </w:r>
          </w:p>
        </w:tc>
        <w:tc>
          <w:tcPr>
            <w:tcW w:w="14034" w:type="dxa"/>
            <w:shd w:val="clear" w:color="auto" w:fill="D9F2D0" w:themeFill="accent6" w:themeFillTint="33"/>
          </w:tcPr>
          <w:p w14:paraId="78221EAB" w14:textId="17353280" w:rsidR="00452EA4" w:rsidRPr="00322B79" w:rsidRDefault="00054E55" w:rsidP="003718CC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22B7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Criteria</w:t>
            </w:r>
            <w:r w:rsidR="006E0205" w:rsidRPr="00322B7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- Recent onset (≤7 days) required</w:t>
            </w:r>
            <w:r w:rsidR="004164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79386D" w:rsidRPr="00322B7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All organs included in the case definition should be </w:t>
            </w:r>
            <w:r w:rsidR="00676DAC" w:rsidRPr="00322B7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recent onset (≤7 days)</w:t>
            </w:r>
            <w:r w:rsidR="00BA5E0A" w:rsidRPr="00322B7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1640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and part of the</w:t>
            </w:r>
            <w:r w:rsidR="00BA5E0A" w:rsidRPr="00322B7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same clinical episode </w:t>
            </w:r>
          </w:p>
        </w:tc>
      </w:tr>
      <w:tr w:rsidR="00D105AC" w14:paraId="35ED7526" w14:textId="35E5B833" w:rsidTr="006F6E93">
        <w:tc>
          <w:tcPr>
            <w:tcW w:w="562" w:type="dxa"/>
          </w:tcPr>
          <w:p w14:paraId="4F02F553" w14:textId="3FA37CED" w:rsidR="00D105AC" w:rsidRDefault="00D105AC" w:rsidP="005247C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034" w:type="dxa"/>
          </w:tcPr>
          <w:p w14:paraId="3F8A4107" w14:textId="728D678A" w:rsidR="00D105AC" w:rsidRDefault="00870D29" w:rsidP="003718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A03D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&gt;</w:t>
            </w:r>
            <w:r w:rsidRPr="00870D29">
              <w:rPr>
                <w:rFonts w:ascii="Calibri" w:hAnsi="Calibri" w:cs="Calibri"/>
                <w:sz w:val="20"/>
                <w:szCs w:val="20"/>
                <w:lang w:val="en-US"/>
              </w:rPr>
              <w:t>2 organs with definite dysfunction (LOC 1)</w:t>
            </w:r>
          </w:p>
        </w:tc>
      </w:tr>
      <w:tr w:rsidR="0040429D" w:rsidRPr="0040429D" w14:paraId="6197D610" w14:textId="2EAFA33C" w:rsidTr="006F6E93">
        <w:tc>
          <w:tcPr>
            <w:tcW w:w="562" w:type="dxa"/>
          </w:tcPr>
          <w:p w14:paraId="71B3F0D8" w14:textId="7DFC6F2E" w:rsidR="0040429D" w:rsidRPr="0040429D" w:rsidRDefault="0040429D" w:rsidP="004042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0429D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034" w:type="dxa"/>
          </w:tcPr>
          <w:p w14:paraId="33FB30D3" w14:textId="0B690ABD" w:rsidR="0040429D" w:rsidRPr="0040429D" w:rsidRDefault="0040429D" w:rsidP="0040429D">
            <w:pPr>
              <w:rPr>
                <w:rFonts w:ascii="Calibri" w:hAnsi="Calibri" w:cs="Calibri"/>
                <w:sz w:val="20"/>
                <w:szCs w:val="20"/>
              </w:rPr>
            </w:pPr>
            <w:r w:rsidRPr="0040429D">
              <w:rPr>
                <w:rFonts w:ascii="Calibri" w:hAnsi="Calibri" w:cs="Calibri"/>
                <w:sz w:val="20"/>
                <w:szCs w:val="20"/>
              </w:rPr>
              <w:t xml:space="preserve">[1 organ with definite dysfunction (LOC 1) </w:t>
            </w:r>
            <w:r w:rsidRPr="0040429D">
              <w:rPr>
                <w:rFonts w:ascii="Calibri" w:hAnsi="Calibri" w:cs="Calibri"/>
                <w:b/>
                <w:bCs/>
                <w:sz w:val="20"/>
                <w:szCs w:val="20"/>
              </w:rPr>
              <w:t>AND</w:t>
            </w:r>
            <w:r w:rsidRPr="004042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429D">
              <w:rPr>
                <w:rFonts w:ascii="Calibri" w:hAnsi="Calibri" w:cs="Calibri"/>
                <w:sz w:val="20"/>
                <w:szCs w:val="20"/>
                <w:u w:val="single"/>
              </w:rPr>
              <w:t>&gt;</w:t>
            </w:r>
            <w:r w:rsidRPr="0040429D">
              <w:rPr>
                <w:rFonts w:ascii="Calibri" w:hAnsi="Calibri" w:cs="Calibri"/>
                <w:sz w:val="20"/>
                <w:szCs w:val="20"/>
              </w:rPr>
              <w:t>1 organs with probable dysfunction (LOC 2)]</w:t>
            </w:r>
          </w:p>
          <w:p w14:paraId="1F2B7798" w14:textId="7BBDFA0E" w:rsidR="0040429D" w:rsidRPr="0040429D" w:rsidRDefault="0040429D" w:rsidP="006E020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042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40429D">
              <w:rPr>
                <w:rFonts w:ascii="Calibri" w:hAnsi="Calibri" w:cs="Calibri"/>
                <w:sz w:val="20"/>
                <w:szCs w:val="20"/>
                <w:u w:val="single"/>
              </w:rPr>
              <w:t>&gt;2</w:t>
            </w:r>
            <w:r w:rsidRPr="0040429D">
              <w:rPr>
                <w:rFonts w:ascii="Calibri" w:hAnsi="Calibri" w:cs="Calibri"/>
                <w:sz w:val="20"/>
                <w:szCs w:val="20"/>
              </w:rPr>
              <w:t xml:space="preserve"> organs with probable dysfunction (LOC 2)  </w:t>
            </w:r>
          </w:p>
        </w:tc>
      </w:tr>
      <w:tr w:rsidR="0040429D" w:rsidRPr="0040429D" w14:paraId="6E942FAB" w14:textId="1F509F7E" w:rsidTr="006F6E93">
        <w:tc>
          <w:tcPr>
            <w:tcW w:w="562" w:type="dxa"/>
          </w:tcPr>
          <w:p w14:paraId="18FC0778" w14:textId="584224CE" w:rsidR="0040429D" w:rsidRPr="0040429D" w:rsidRDefault="0040429D" w:rsidP="004042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0429D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034" w:type="dxa"/>
          </w:tcPr>
          <w:p w14:paraId="7AB9226E" w14:textId="68B4EA53" w:rsidR="0040429D" w:rsidRPr="0040429D" w:rsidRDefault="0040429D" w:rsidP="0040429D">
            <w:pPr>
              <w:rPr>
                <w:rFonts w:ascii="Calibri" w:hAnsi="Calibri" w:cs="Calibri"/>
                <w:sz w:val="20"/>
                <w:szCs w:val="20"/>
              </w:rPr>
            </w:pPr>
            <w:r w:rsidRPr="0040429D">
              <w:rPr>
                <w:rFonts w:ascii="Calibri" w:hAnsi="Calibri" w:cs="Calibri"/>
                <w:sz w:val="20"/>
                <w:szCs w:val="20"/>
              </w:rPr>
              <w:t xml:space="preserve">[1 organ with definite dysfunction (LOC 1) </w:t>
            </w:r>
            <w:r w:rsidRPr="0040429D">
              <w:rPr>
                <w:rFonts w:ascii="Calibri" w:hAnsi="Calibri" w:cs="Calibri"/>
                <w:b/>
                <w:bCs/>
                <w:sz w:val="20"/>
                <w:szCs w:val="20"/>
              </w:rPr>
              <w:t>AND</w:t>
            </w:r>
            <w:r w:rsidRPr="004042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429D">
              <w:rPr>
                <w:rFonts w:ascii="Calibri" w:hAnsi="Calibri" w:cs="Calibri"/>
                <w:sz w:val="20"/>
                <w:szCs w:val="20"/>
                <w:u w:val="single"/>
              </w:rPr>
              <w:t>&gt;</w:t>
            </w:r>
            <w:r w:rsidRPr="0040429D">
              <w:rPr>
                <w:rFonts w:ascii="Calibri" w:hAnsi="Calibri" w:cs="Calibri"/>
                <w:sz w:val="20"/>
                <w:szCs w:val="20"/>
              </w:rPr>
              <w:t xml:space="preserve">1 organs with possible dysfunction (LOC 3)]  </w:t>
            </w:r>
          </w:p>
          <w:p w14:paraId="3B004DF1" w14:textId="6FFB6980" w:rsidR="0040429D" w:rsidRPr="0040429D" w:rsidRDefault="0040429D" w:rsidP="0040429D">
            <w:pPr>
              <w:rPr>
                <w:rFonts w:ascii="Calibri" w:hAnsi="Calibri" w:cs="Calibri"/>
                <w:sz w:val="20"/>
                <w:szCs w:val="20"/>
              </w:rPr>
            </w:pPr>
            <w:r w:rsidRPr="004042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40429D">
              <w:rPr>
                <w:rFonts w:ascii="Calibri" w:hAnsi="Calibri" w:cs="Calibri"/>
                <w:sz w:val="20"/>
                <w:szCs w:val="20"/>
              </w:rPr>
              <w:t xml:space="preserve">[1 organ with probable dysfunction (LOC 2) </w:t>
            </w:r>
            <w:r w:rsidRPr="0040429D">
              <w:rPr>
                <w:rFonts w:ascii="Calibri" w:hAnsi="Calibri" w:cs="Calibri"/>
                <w:b/>
                <w:bCs/>
                <w:sz w:val="20"/>
                <w:szCs w:val="20"/>
              </w:rPr>
              <w:t>AND</w:t>
            </w:r>
            <w:r w:rsidRPr="004042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429D">
              <w:rPr>
                <w:rFonts w:ascii="Calibri" w:hAnsi="Calibri" w:cs="Calibri"/>
                <w:sz w:val="20"/>
                <w:szCs w:val="20"/>
                <w:u w:val="single"/>
              </w:rPr>
              <w:t>&gt;</w:t>
            </w:r>
            <w:r w:rsidRPr="0040429D">
              <w:rPr>
                <w:rFonts w:ascii="Calibri" w:hAnsi="Calibri" w:cs="Calibri"/>
                <w:sz w:val="20"/>
                <w:szCs w:val="20"/>
              </w:rPr>
              <w:t xml:space="preserve">1 organs with possible dysfunction (LOC 3)]  </w:t>
            </w:r>
          </w:p>
          <w:p w14:paraId="17B75067" w14:textId="07A5A64B" w:rsidR="00D8607F" w:rsidRPr="0040429D" w:rsidRDefault="0040429D" w:rsidP="006E0205">
            <w:pPr>
              <w:rPr>
                <w:rFonts w:ascii="Calibri" w:hAnsi="Calibri" w:cs="Calibri"/>
                <w:sz w:val="20"/>
                <w:szCs w:val="20"/>
              </w:rPr>
            </w:pPr>
            <w:r w:rsidRPr="004042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40429D">
              <w:rPr>
                <w:rFonts w:ascii="Calibri" w:hAnsi="Calibri" w:cs="Calibri"/>
                <w:sz w:val="20"/>
                <w:szCs w:val="20"/>
                <w:u w:val="single"/>
              </w:rPr>
              <w:t>&gt;2</w:t>
            </w:r>
            <w:r w:rsidRPr="0040429D">
              <w:rPr>
                <w:rFonts w:ascii="Calibri" w:hAnsi="Calibri" w:cs="Calibri"/>
                <w:sz w:val="20"/>
                <w:szCs w:val="20"/>
              </w:rPr>
              <w:t xml:space="preserve"> organs with possible dysfunction (LOC 3)</w:t>
            </w:r>
          </w:p>
        </w:tc>
      </w:tr>
      <w:tr w:rsidR="0040429D" w:rsidRPr="0040429D" w14:paraId="67C58939" w14:textId="66F22C28" w:rsidTr="006F6E93">
        <w:tc>
          <w:tcPr>
            <w:tcW w:w="562" w:type="dxa"/>
          </w:tcPr>
          <w:p w14:paraId="45F5B26D" w14:textId="7C8ADEA8" w:rsidR="0040429D" w:rsidRPr="0040429D" w:rsidRDefault="0040429D" w:rsidP="004042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0429D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4034" w:type="dxa"/>
          </w:tcPr>
          <w:p w14:paraId="7DCACA73" w14:textId="213192F2" w:rsidR="0040429D" w:rsidRPr="0040429D" w:rsidRDefault="0040429D" w:rsidP="0040429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0429D">
              <w:rPr>
                <w:rFonts w:ascii="Calibri" w:hAnsi="Calibri" w:cs="Calibri"/>
                <w:sz w:val="20"/>
                <w:szCs w:val="20"/>
              </w:rPr>
              <w:t>Reported as a case of acute MOD but insufficient information to meet any</w:t>
            </w:r>
            <w:r w:rsidR="006F0D7D">
              <w:rPr>
                <w:rFonts w:ascii="Calibri" w:hAnsi="Calibri" w:cs="Calibri"/>
                <w:sz w:val="20"/>
                <w:szCs w:val="20"/>
              </w:rPr>
              <w:t xml:space="preserve"> defined</w:t>
            </w:r>
            <w:r w:rsidRPr="0040429D">
              <w:rPr>
                <w:rFonts w:ascii="Calibri" w:hAnsi="Calibri" w:cs="Calibri"/>
                <w:sz w:val="20"/>
                <w:szCs w:val="20"/>
              </w:rPr>
              <w:t xml:space="preserve"> level </w:t>
            </w:r>
            <w:r w:rsidR="006F0D7D">
              <w:rPr>
                <w:rFonts w:ascii="Calibri" w:hAnsi="Calibri" w:cs="Calibri"/>
                <w:sz w:val="20"/>
                <w:szCs w:val="20"/>
              </w:rPr>
              <w:t xml:space="preserve">(i.e. LOC 1, 2, 3 or 5) </w:t>
            </w:r>
            <w:r w:rsidRPr="0040429D">
              <w:rPr>
                <w:rFonts w:ascii="Calibri" w:hAnsi="Calibri" w:cs="Calibri"/>
                <w:sz w:val="20"/>
                <w:szCs w:val="20"/>
              </w:rPr>
              <w:t>of the case definition</w:t>
            </w:r>
          </w:p>
        </w:tc>
      </w:tr>
      <w:tr w:rsidR="0040429D" w:rsidRPr="0040429D" w14:paraId="70E5A099" w14:textId="308FC795" w:rsidTr="006F6E93">
        <w:tc>
          <w:tcPr>
            <w:tcW w:w="562" w:type="dxa"/>
          </w:tcPr>
          <w:p w14:paraId="1AEC93B8" w14:textId="344F0A6A" w:rsidR="0040429D" w:rsidRPr="0040429D" w:rsidRDefault="0040429D" w:rsidP="004042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0429D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4034" w:type="dxa"/>
          </w:tcPr>
          <w:p w14:paraId="00EBCB5F" w14:textId="0E9C9F88" w:rsidR="0040429D" w:rsidRPr="001D043C" w:rsidRDefault="0040429D" w:rsidP="0040429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D043C">
              <w:rPr>
                <w:rFonts w:ascii="Calibri" w:hAnsi="Calibri" w:cs="Calibri"/>
                <w:sz w:val="20"/>
                <w:szCs w:val="20"/>
              </w:rPr>
              <w:t>NOT a case of acute MOD</w:t>
            </w:r>
            <w:r w:rsidR="00990DF7" w:rsidRPr="001D04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87E54" w:rsidRPr="001D043C">
              <w:rPr>
                <w:rFonts w:ascii="Calibri" w:hAnsi="Calibri" w:cs="Calibri"/>
                <w:sz w:val="20"/>
                <w:szCs w:val="20"/>
              </w:rPr>
              <w:t xml:space="preserve">OR </w:t>
            </w:r>
            <w:r w:rsidRPr="001D043C">
              <w:rPr>
                <w:rFonts w:ascii="Calibri" w:hAnsi="Calibri" w:cs="Calibri"/>
                <w:sz w:val="20"/>
                <w:szCs w:val="20"/>
              </w:rPr>
              <w:t xml:space="preserve">not of recent </w:t>
            </w:r>
            <w:r w:rsidR="00EB1933" w:rsidRPr="001D043C">
              <w:rPr>
                <w:rFonts w:ascii="Calibri" w:hAnsi="Calibri" w:cs="Calibri"/>
                <w:sz w:val="20"/>
                <w:szCs w:val="20"/>
              </w:rPr>
              <w:t>(</w:t>
            </w:r>
            <w:r w:rsidR="00EB1933" w:rsidRPr="001D043C">
              <w:rPr>
                <w:rFonts w:ascii="Calibri" w:hAnsi="Calibri" w:cs="Calibri"/>
                <w:sz w:val="20"/>
                <w:szCs w:val="20"/>
                <w:lang w:val="en-US"/>
              </w:rPr>
              <w:t>≤</w:t>
            </w:r>
            <w:r w:rsidRPr="001D043C">
              <w:rPr>
                <w:rFonts w:ascii="Calibri" w:hAnsi="Calibri" w:cs="Calibri"/>
                <w:sz w:val="20"/>
                <w:szCs w:val="20"/>
              </w:rPr>
              <w:t>7 days</w:t>
            </w:r>
            <w:r w:rsidR="00EB1933" w:rsidRPr="001D043C">
              <w:rPr>
                <w:rFonts w:ascii="Calibri" w:hAnsi="Calibri" w:cs="Calibri"/>
                <w:sz w:val="20"/>
                <w:szCs w:val="20"/>
              </w:rPr>
              <w:t>)</w:t>
            </w:r>
            <w:r w:rsidRPr="001D043C">
              <w:rPr>
                <w:rFonts w:ascii="Calibri" w:hAnsi="Calibri" w:cs="Calibri"/>
                <w:sz w:val="20"/>
                <w:szCs w:val="20"/>
              </w:rPr>
              <w:t xml:space="preserve"> onset </w:t>
            </w:r>
            <w:r w:rsidR="001D043C" w:rsidRPr="001D043C">
              <w:rPr>
                <w:rFonts w:ascii="Calibri" w:hAnsi="Calibri" w:cs="Calibri"/>
                <w:sz w:val="20"/>
                <w:szCs w:val="20"/>
              </w:rPr>
              <w:t xml:space="preserve">OR MOD related to </w:t>
            </w:r>
            <w:r w:rsidR="008001C9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th</w:t>
            </w:r>
            <w:r w:rsidR="001D043C" w:rsidRPr="001D043C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erapeutic medication or peri-procedur</w:t>
            </w:r>
            <w:r w:rsidR="001D043C" w:rsidRPr="001D043C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al</w:t>
            </w:r>
          </w:p>
        </w:tc>
      </w:tr>
    </w:tbl>
    <w:p w14:paraId="2CC700FF" w14:textId="67AC3F94" w:rsidR="00491220" w:rsidRPr="0040429D" w:rsidRDefault="00070E0A" w:rsidP="0040429D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40429D">
        <w:rPr>
          <w:rFonts w:ascii="Calibri" w:hAnsi="Calibri" w:cs="Calibri"/>
          <w:sz w:val="20"/>
          <w:szCs w:val="20"/>
          <w:lang w:val="en-US"/>
        </w:rPr>
        <w:t xml:space="preserve"> </w:t>
      </w:r>
    </w:p>
    <w:tbl>
      <w:tblPr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290"/>
        <w:gridCol w:w="3808"/>
        <w:gridCol w:w="3737"/>
        <w:gridCol w:w="4083"/>
      </w:tblGrid>
      <w:tr w:rsidR="00C40056" w:rsidRPr="00C40056" w14:paraId="577DC506" w14:textId="77777777" w:rsidTr="00D20D4D">
        <w:trPr>
          <w:trHeight w:val="480"/>
        </w:trPr>
        <w:tc>
          <w:tcPr>
            <w:tcW w:w="1705" w:type="dxa"/>
            <w:shd w:val="clear" w:color="auto" w:fill="D9F2D0" w:themeFill="accent6" w:themeFillTint="33"/>
            <w:hideMark/>
          </w:tcPr>
          <w:p w14:paraId="1BA8BA59" w14:textId="397476CE" w:rsidR="00C40056" w:rsidRPr="00C40056" w:rsidRDefault="00C40056" w:rsidP="00C40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Organ </w:t>
            </w:r>
            <w:r w:rsidR="007466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Dysfunction</w:t>
            </w:r>
          </w:p>
        </w:tc>
        <w:tc>
          <w:tcPr>
            <w:tcW w:w="1290" w:type="dxa"/>
            <w:shd w:val="clear" w:color="auto" w:fill="D9F2D0" w:themeFill="accent6" w:themeFillTint="33"/>
            <w:hideMark/>
          </w:tcPr>
          <w:p w14:paraId="3301B642" w14:textId="77777777" w:rsidR="00C40056" w:rsidRPr="00B474F2" w:rsidRDefault="00C40056" w:rsidP="00C40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474F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Population</w:t>
            </w:r>
          </w:p>
        </w:tc>
        <w:tc>
          <w:tcPr>
            <w:tcW w:w="3808" w:type="dxa"/>
            <w:shd w:val="clear" w:color="auto" w:fill="D9F2D0" w:themeFill="accent6" w:themeFillTint="33"/>
            <w:hideMark/>
          </w:tcPr>
          <w:p w14:paraId="63B9D838" w14:textId="77777777" w:rsidR="00C40056" w:rsidRPr="00C40056" w:rsidRDefault="00C40056" w:rsidP="00C40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Level 1 - Definite</w:t>
            </w:r>
          </w:p>
        </w:tc>
        <w:tc>
          <w:tcPr>
            <w:tcW w:w="3737" w:type="dxa"/>
            <w:shd w:val="clear" w:color="auto" w:fill="D9F2D0" w:themeFill="accent6" w:themeFillTint="33"/>
            <w:hideMark/>
          </w:tcPr>
          <w:p w14:paraId="6BA8B8CE" w14:textId="77777777" w:rsidR="00C40056" w:rsidRPr="00C40056" w:rsidRDefault="00C40056" w:rsidP="00C40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Level 2 - Probable</w:t>
            </w:r>
          </w:p>
        </w:tc>
        <w:tc>
          <w:tcPr>
            <w:tcW w:w="4083" w:type="dxa"/>
            <w:shd w:val="clear" w:color="auto" w:fill="D9F2D0" w:themeFill="accent6" w:themeFillTint="33"/>
            <w:hideMark/>
          </w:tcPr>
          <w:p w14:paraId="42C69638" w14:textId="77777777" w:rsidR="00C40056" w:rsidRPr="00C40056" w:rsidRDefault="00C40056" w:rsidP="00C40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Level 3 - Possible </w:t>
            </w:r>
          </w:p>
        </w:tc>
      </w:tr>
      <w:tr w:rsidR="007C4574" w:rsidRPr="00C40056" w14:paraId="576EA35B" w14:textId="77777777" w:rsidTr="00D20D4D">
        <w:trPr>
          <w:trHeight w:val="395"/>
        </w:trPr>
        <w:tc>
          <w:tcPr>
            <w:tcW w:w="1705" w:type="dxa"/>
            <w:vMerge w:val="restart"/>
            <w:hideMark/>
          </w:tcPr>
          <w:p w14:paraId="03EBD245" w14:textId="77777777" w:rsidR="007C4574" w:rsidRPr="00C40056" w:rsidRDefault="007C4574" w:rsidP="00C40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Respiratory dysfunction </w:t>
            </w:r>
          </w:p>
          <w:p w14:paraId="0EFC597D" w14:textId="08EE5C0A" w:rsidR="007C4574" w:rsidRPr="00C40056" w:rsidRDefault="007C4574" w:rsidP="00C40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hideMark/>
          </w:tcPr>
          <w:p w14:paraId="0201CFE1" w14:textId="77777777" w:rsidR="007C4574" w:rsidRPr="00B474F2" w:rsidRDefault="007C4574" w:rsidP="00C40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474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Adult</w:t>
            </w:r>
          </w:p>
        </w:tc>
        <w:tc>
          <w:tcPr>
            <w:tcW w:w="3808" w:type="dxa"/>
            <w:hideMark/>
          </w:tcPr>
          <w:p w14:paraId="312EA133" w14:textId="77777777" w:rsidR="007C4574" w:rsidRDefault="007C4574" w:rsidP="00C40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Two consecutive measures (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&gt;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1hr apart) of one of the following: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6D134BF0" w14:textId="721DFC90" w:rsidR="007C4574" w:rsidRDefault="007C4574" w:rsidP="00DE4A4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PaO</w:t>
            </w:r>
            <w:proofErr w:type="spellEnd"/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₂/</w:t>
            </w:r>
            <w:proofErr w:type="spellStart"/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FiO</w:t>
            </w:r>
            <w:proofErr w:type="spellEnd"/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₂ (mmHg) &lt;300</w:t>
            </w:r>
          </w:p>
          <w:p w14:paraId="504BB3E5" w14:textId="0E9815BC" w:rsidR="007C4574" w:rsidRPr="00DE4A4E" w:rsidRDefault="007C4574" w:rsidP="00DE4A4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SaO</w:t>
            </w:r>
            <w:proofErr w:type="spellEnd"/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₂/</w:t>
            </w:r>
            <w:proofErr w:type="spellStart"/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FiO</w:t>
            </w:r>
            <w:proofErr w:type="spellEnd"/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₂ &lt;315</w:t>
            </w:r>
          </w:p>
          <w:p w14:paraId="1A909872" w14:textId="38B5E333" w:rsidR="007C4574" w:rsidRPr="00DE4A4E" w:rsidRDefault="007C4574" w:rsidP="00DE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E4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0609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Invasive</w:t>
            </w:r>
            <w:r w:rsidR="003766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/mechanical</w:t>
            </w:r>
            <w:r w:rsidR="000279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ventilation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required </w:t>
            </w:r>
            <w:r w:rsidRPr="00DE4A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for respiratory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dysfunction</w:t>
            </w:r>
          </w:p>
        </w:tc>
        <w:tc>
          <w:tcPr>
            <w:tcW w:w="3737" w:type="dxa"/>
            <w:vMerge w:val="restart"/>
            <w:hideMark/>
          </w:tcPr>
          <w:p w14:paraId="21C4E19A" w14:textId="77777777" w:rsidR="007C4574" w:rsidRPr="00C40056" w:rsidRDefault="007C4574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</w:t>
            </w:r>
            <w:r w:rsidRPr="008620A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Need for supplemental oxygen of at least &gt; 4L/min via nasal canula </w:t>
            </w:r>
            <w:r w:rsidRPr="008620A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AND</w:t>
            </w:r>
            <w:r w:rsidRPr="008620A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</w:t>
            </w:r>
            <w:r w:rsidRPr="008620A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equiring increasing respiratory support (any type) for &gt; 1hr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 to</w:t>
            </w:r>
            <w:r w:rsidRPr="008620A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maintain saturation &gt;94%</w:t>
            </w:r>
          </w:p>
          <w:p w14:paraId="38351F9D" w14:textId="1B942ADE" w:rsidR="007C4574" w:rsidRPr="00C40056" w:rsidRDefault="007C4574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083" w:type="dxa"/>
            <w:vMerge w:val="restart"/>
            <w:hideMark/>
          </w:tcPr>
          <w:p w14:paraId="420AA257" w14:textId="77777777" w:rsidR="007C4574" w:rsidRDefault="007C4574" w:rsidP="00C40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Two or more clinical signs of respiratory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dysfunction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: tachypnea, cyanosis, grunting, chest wall retractions, increased use of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cc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essory respiratory muscles, newly identified SaO2 </w:t>
            </w:r>
            <w:r w:rsidRPr="00E379B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&lt;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  <w:p w14:paraId="5EF95B43" w14:textId="77777777" w:rsidR="00206096" w:rsidRDefault="00206096" w:rsidP="00C40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B306F78" w14:textId="77777777" w:rsidR="00206096" w:rsidRDefault="00206096" w:rsidP="00C40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9D1237B" w14:textId="77777777" w:rsidR="00206096" w:rsidRDefault="00206096" w:rsidP="00C40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90A9E7A" w14:textId="0E22E4B3" w:rsidR="00206096" w:rsidRPr="00C40056" w:rsidRDefault="00F23082" w:rsidP="00C40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</w:tr>
      <w:tr w:rsidR="007C4574" w:rsidRPr="00C40056" w14:paraId="73F91C51" w14:textId="77777777" w:rsidTr="00D20D4D">
        <w:trPr>
          <w:trHeight w:val="512"/>
        </w:trPr>
        <w:tc>
          <w:tcPr>
            <w:tcW w:w="1705" w:type="dxa"/>
            <w:vMerge/>
            <w:hideMark/>
          </w:tcPr>
          <w:p w14:paraId="4A7DCF9F" w14:textId="1207CCD6" w:rsidR="007C4574" w:rsidRPr="00C40056" w:rsidRDefault="007C4574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0" w:type="dxa"/>
            <w:hideMark/>
          </w:tcPr>
          <w:p w14:paraId="5792E060" w14:textId="77777777" w:rsidR="007C4574" w:rsidRPr="00B474F2" w:rsidRDefault="007C4574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474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Pediatric</w:t>
            </w:r>
          </w:p>
        </w:tc>
        <w:tc>
          <w:tcPr>
            <w:tcW w:w="3808" w:type="dxa"/>
            <w:hideMark/>
          </w:tcPr>
          <w:p w14:paraId="12B07B41" w14:textId="7095A212" w:rsidR="007C4574" w:rsidRDefault="007C4574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Two consecutive measures (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&gt;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1hr apart) of one of the following: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122F0CC0" w14:textId="77777777" w:rsidR="007C4574" w:rsidRPr="00D26DE3" w:rsidRDefault="007C4574" w:rsidP="00952C5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26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PaO</w:t>
            </w:r>
            <w:proofErr w:type="spellEnd"/>
            <w:r w:rsidRPr="00D26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₂/</w:t>
            </w:r>
            <w:proofErr w:type="spellStart"/>
            <w:r w:rsidRPr="00D26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FiO</w:t>
            </w:r>
            <w:proofErr w:type="spellEnd"/>
            <w:r w:rsidRPr="00D26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₂ (mm Hg) &lt;300 </w:t>
            </w:r>
          </w:p>
          <w:p w14:paraId="5FDF19ED" w14:textId="39C67C67" w:rsidR="007C4574" w:rsidRPr="00D26DE3" w:rsidRDefault="007C4574" w:rsidP="00952C5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26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SaO</w:t>
            </w:r>
            <w:proofErr w:type="spellEnd"/>
            <w:r w:rsidRPr="00D26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₂/</w:t>
            </w:r>
            <w:proofErr w:type="spellStart"/>
            <w:r w:rsidRPr="00D26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FiO</w:t>
            </w:r>
            <w:proofErr w:type="spellEnd"/>
            <w:r w:rsidRPr="00D26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₂ &lt;264</w:t>
            </w:r>
          </w:p>
          <w:p w14:paraId="38B6A602" w14:textId="5FD4B5AB" w:rsidR="007C4574" w:rsidRPr="00D26DE3" w:rsidRDefault="007C4574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26D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OR </w:t>
            </w:r>
            <w:r w:rsidR="00B64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Invasive</w:t>
            </w:r>
            <w:r w:rsidR="003766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/mechanical</w:t>
            </w:r>
            <w:r w:rsidR="00B64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D26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ventilation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required </w:t>
            </w:r>
            <w:r w:rsidRPr="00D26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for respiratory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dysfunction</w:t>
            </w:r>
          </w:p>
        </w:tc>
        <w:tc>
          <w:tcPr>
            <w:tcW w:w="3737" w:type="dxa"/>
            <w:vMerge/>
            <w:hideMark/>
          </w:tcPr>
          <w:p w14:paraId="520B5A1D" w14:textId="6F820FFA" w:rsidR="007C4574" w:rsidRPr="00C40056" w:rsidRDefault="007C4574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083" w:type="dxa"/>
            <w:vMerge/>
            <w:hideMark/>
          </w:tcPr>
          <w:p w14:paraId="188CFE01" w14:textId="1E3D4FA2" w:rsidR="007C4574" w:rsidRPr="00C40056" w:rsidRDefault="007C4574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2C5B" w:rsidRPr="00C40056" w14:paraId="358D4439" w14:textId="77777777" w:rsidTr="00D20D4D">
        <w:trPr>
          <w:trHeight w:val="278"/>
        </w:trPr>
        <w:tc>
          <w:tcPr>
            <w:tcW w:w="1705" w:type="dxa"/>
            <w:vMerge w:val="restart"/>
            <w:hideMark/>
          </w:tcPr>
          <w:p w14:paraId="570758E5" w14:textId="77777777" w:rsidR="00952C5B" w:rsidRPr="00697B0E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697B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Cardiovascular dysfunction </w:t>
            </w:r>
          </w:p>
          <w:p w14:paraId="36C032DB" w14:textId="4FEA2B1F" w:rsidR="00952C5B" w:rsidRPr="00697B0E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697B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hideMark/>
          </w:tcPr>
          <w:p w14:paraId="066BD6E6" w14:textId="77777777" w:rsidR="00952C5B" w:rsidRPr="00697B0E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Adult</w:t>
            </w:r>
          </w:p>
        </w:tc>
        <w:tc>
          <w:tcPr>
            <w:tcW w:w="3808" w:type="dxa"/>
            <w:hideMark/>
          </w:tcPr>
          <w:p w14:paraId="42397DE5" w14:textId="20744139" w:rsidR="00952C5B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Sustained administration of </w:t>
            </w:r>
            <w:proofErr w:type="gramStart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vasoactive</w:t>
            </w:r>
            <w:proofErr w:type="gramEnd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agents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(for 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14:ligatures w14:val="none"/>
              </w:rPr>
              <w:t>&gt;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30 minutes) 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to maintain MAP 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&gt;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65mmHg</w:t>
            </w:r>
            <w:r w:rsidR="00C678C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721FF923" w14:textId="2ED0F3F0" w:rsidR="00952C5B" w:rsidRPr="00697B0E" w:rsidRDefault="00952C5B" w:rsidP="008B42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737" w:type="dxa"/>
            <w:hideMark/>
          </w:tcPr>
          <w:p w14:paraId="3B93ADC4" w14:textId="61F601C5" w:rsidR="00952C5B" w:rsidRPr="00697B0E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Administration of intravenous fluids resuscitation of at least 500 ml intravenously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for the purpose of maintaining MAP 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&gt;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65mmHg</w:t>
            </w:r>
          </w:p>
          <w:p w14:paraId="4FA5ADC6" w14:textId="4CB061FB" w:rsidR="00952C5B" w:rsidRPr="00697B0E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083" w:type="dxa"/>
            <w:hideMark/>
          </w:tcPr>
          <w:p w14:paraId="7CFE0F30" w14:textId="77777777" w:rsidR="00952C5B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MAP ≤65 mmHg </w:t>
            </w:r>
          </w:p>
          <w:p w14:paraId="22085ABA" w14:textId="3999A71D" w:rsidR="00952C5B" w:rsidRPr="00697B0E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697B0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OR 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Two or more of the following: Low volume/ thready/ absent peripheral pulses, cold/clammy extremities, capillary refill time &gt;3 sec</w:t>
            </w:r>
          </w:p>
        </w:tc>
      </w:tr>
      <w:tr w:rsidR="00952C5B" w:rsidRPr="00C40056" w14:paraId="541044B8" w14:textId="77777777" w:rsidTr="00D20D4D">
        <w:trPr>
          <w:trHeight w:val="908"/>
        </w:trPr>
        <w:tc>
          <w:tcPr>
            <w:tcW w:w="1705" w:type="dxa"/>
            <w:vMerge/>
            <w:hideMark/>
          </w:tcPr>
          <w:p w14:paraId="077F1075" w14:textId="2C77E6D6" w:rsidR="00952C5B" w:rsidRPr="00697B0E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0" w:type="dxa"/>
            <w:hideMark/>
          </w:tcPr>
          <w:p w14:paraId="30A71280" w14:textId="77777777" w:rsidR="00952C5B" w:rsidRPr="00697B0E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Pediatric</w:t>
            </w:r>
          </w:p>
        </w:tc>
        <w:tc>
          <w:tcPr>
            <w:tcW w:w="3808" w:type="dxa"/>
            <w:hideMark/>
          </w:tcPr>
          <w:p w14:paraId="147D829B" w14:textId="667F0205" w:rsidR="00952C5B" w:rsidRPr="00697B0E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Any need for vasoactive agents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</w:t>
            </w: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to maintain age specific MAP: &lt;46 (&lt;1 </w:t>
            </w:r>
            <w:proofErr w:type="spellStart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), &lt;55 (1–11 </w:t>
            </w:r>
            <w:proofErr w:type="spellStart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), &lt; 60 (12–23 </w:t>
            </w:r>
            <w:proofErr w:type="spellStart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), &lt;62 (24–59 </w:t>
            </w:r>
            <w:proofErr w:type="spellStart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), &lt;65 (60–143 </w:t>
            </w:r>
            <w:proofErr w:type="spellStart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), &lt;67 (&gt;144 </w:t>
            </w:r>
            <w:proofErr w:type="spellStart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737" w:type="dxa"/>
            <w:hideMark/>
          </w:tcPr>
          <w:p w14:paraId="2E084070" w14:textId="6EE25FCF" w:rsidR="00952C5B" w:rsidRPr="00697B0E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697B0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Fluid resuscitation of at least 10ml/kg to maintain age specific MAP</w:t>
            </w:r>
          </w:p>
        </w:tc>
        <w:tc>
          <w:tcPr>
            <w:tcW w:w="4083" w:type="dxa"/>
            <w:hideMark/>
          </w:tcPr>
          <w:p w14:paraId="3F738C08" w14:textId="77777777" w:rsidR="00952C5B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One MAP </w:t>
            </w:r>
            <w:proofErr w:type="gramStart"/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less</w:t>
            </w:r>
            <w:proofErr w:type="gramEnd"/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than age specific value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0D9CD126" w14:textId="387A215C" w:rsidR="00952C5B" w:rsidRPr="00C40056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OR 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Two or more of the following: Low volume/ thready/ absent peripheral pulses, cold/clam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m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y extremities, capillary refill time &gt;3 sec</w:t>
            </w:r>
          </w:p>
        </w:tc>
      </w:tr>
      <w:tr w:rsidR="00992A88" w:rsidRPr="00C40056" w14:paraId="0B69065D" w14:textId="77777777" w:rsidTr="00D20D4D">
        <w:trPr>
          <w:trHeight w:val="890"/>
        </w:trPr>
        <w:tc>
          <w:tcPr>
            <w:tcW w:w="1705" w:type="dxa"/>
            <w:vMerge w:val="restart"/>
            <w:hideMark/>
          </w:tcPr>
          <w:p w14:paraId="0C814A14" w14:textId="77777777" w:rsidR="00992A88" w:rsidRPr="003009D1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3009D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Renal dysfunction</w:t>
            </w:r>
          </w:p>
          <w:p w14:paraId="474906E5" w14:textId="5703A90C" w:rsidR="00992A88" w:rsidRPr="003009D1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3009D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hideMark/>
          </w:tcPr>
          <w:p w14:paraId="579A6A1D" w14:textId="77777777" w:rsidR="00992A88" w:rsidRPr="003009D1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3009D1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Adult</w:t>
            </w:r>
          </w:p>
        </w:tc>
        <w:tc>
          <w:tcPr>
            <w:tcW w:w="3808" w:type="dxa"/>
            <w:hideMark/>
          </w:tcPr>
          <w:p w14:paraId="115DCC69" w14:textId="00A656CE" w:rsidR="00992A88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Increase in serum creatinine 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&gt;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="002D060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times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patient’s 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baseline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5D940F4C" w14:textId="77777777" w:rsidR="00992A88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gramStart"/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Increase</w:t>
            </w:r>
            <w:proofErr w:type="gramEnd"/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in serum creatinine by ≥0.3 mg/dL (≥26.5 </w:t>
            </w:r>
            <w:proofErr w:type="spellStart"/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micromol</w:t>
            </w:r>
            <w:proofErr w:type="spellEnd"/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/L) within 48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hrs</w:t>
            </w:r>
            <w:proofErr w:type="spellEnd"/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59E5BC17" w14:textId="5C25FEDB" w:rsidR="00992A88" w:rsidRPr="00C40056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908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Pr="00E379B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ustained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eduction in urine output</w:t>
            </w:r>
            <w:r w:rsidRPr="00212868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to &lt;0.5 mL/kg/hour for ≥12 hours</w:t>
            </w:r>
          </w:p>
        </w:tc>
        <w:tc>
          <w:tcPr>
            <w:tcW w:w="3737" w:type="dxa"/>
            <w:vMerge w:val="restart"/>
            <w:hideMark/>
          </w:tcPr>
          <w:p w14:paraId="025EBBE0" w14:textId="085CD9D5" w:rsidR="00992A88" w:rsidRPr="00C40056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Any serum creatinine greater than 1.2 </w:t>
            </w:r>
            <w:r w:rsidR="001F24F6"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mg/dL 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(in absence of baseline)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C4005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OR </w:t>
            </w:r>
            <w:r w:rsidRPr="002908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Pr="00E379B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ustained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eduction in urine output</w:t>
            </w:r>
            <w:r w:rsidRPr="00212868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to &lt;0.5 mL/kg/hour for at least 6 hours </w:t>
            </w:r>
          </w:p>
          <w:p w14:paraId="5D6DAB3A" w14:textId="4EAA3405" w:rsidR="00992A88" w:rsidRPr="00C40056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083" w:type="dxa"/>
            <w:vMerge w:val="restart"/>
            <w:hideMark/>
          </w:tcPr>
          <w:p w14:paraId="534EA6FC" w14:textId="78E9313B" w:rsidR="00992A88" w:rsidRPr="00C40056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908D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Pr="00E379B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ustained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educ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ed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urine output for at least </w:t>
            </w:r>
            <w:r w:rsidR="00EE637F" w:rsidRPr="002C7212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="00A905AE" w:rsidRPr="002C7212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4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hours</w:t>
            </w:r>
            <w:r w:rsidRPr="00212868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</w:t>
            </w:r>
          </w:p>
        </w:tc>
      </w:tr>
      <w:tr w:rsidR="00992A88" w:rsidRPr="00C40056" w14:paraId="4BEFAC85" w14:textId="77777777" w:rsidTr="00D20D4D">
        <w:trPr>
          <w:trHeight w:val="584"/>
        </w:trPr>
        <w:tc>
          <w:tcPr>
            <w:tcW w:w="1705" w:type="dxa"/>
            <w:vMerge/>
            <w:hideMark/>
          </w:tcPr>
          <w:p w14:paraId="5725D814" w14:textId="4F1230D2" w:rsidR="00992A88" w:rsidRPr="003009D1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0" w:type="dxa"/>
            <w:hideMark/>
          </w:tcPr>
          <w:p w14:paraId="61DF5D3E" w14:textId="77777777" w:rsidR="00992A88" w:rsidRPr="003009D1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3009D1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Pediatric</w:t>
            </w:r>
          </w:p>
        </w:tc>
        <w:tc>
          <w:tcPr>
            <w:tcW w:w="3808" w:type="dxa"/>
            <w:hideMark/>
          </w:tcPr>
          <w:p w14:paraId="397266DF" w14:textId="2AE324D2" w:rsidR="00992A88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Increase in serum creatinine to 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x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patients’ baseline </w:t>
            </w:r>
          </w:p>
          <w:p w14:paraId="5108F587" w14:textId="2355F0BA" w:rsidR="00992A88" w:rsidRPr="00C40056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042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erum creatinine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higher than the upper limit of age specific value (in absence of patients’ baseline): 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1.0–1.1</w:t>
            </w:r>
            <w:r w:rsidR="001F24F6"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mg/dL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(&lt;1 </w:t>
            </w:r>
            <w:proofErr w:type="spellStart"/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), 0.5–0.7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(-11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), 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0.6–1.0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12–23 </w:t>
            </w:r>
            <w:proofErr w:type="spellStart"/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), 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0.9–1.5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24–59 </w:t>
            </w:r>
            <w:proofErr w:type="spellStart"/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), 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1.1–1.7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60–143 </w:t>
            </w:r>
            <w:proofErr w:type="spellStart"/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), 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1.7–2.8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144–216 </w:t>
            </w:r>
            <w:proofErr w:type="spellStart"/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), 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2.0–3.4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&gt;216 </w:t>
            </w:r>
            <w:proofErr w:type="spellStart"/>
            <w:r w:rsidRPr="0094212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)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C400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9333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Pr="00E379B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ustained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eduction in urine output</w:t>
            </w:r>
            <w:r w:rsidRPr="00212868">
              <w:rPr>
                <w:rFonts w:ascii="Calibri" w:eastAsia="Times New Roman" w:hAnsi="Calibri" w:cs="Calibri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to &lt;0.5 mL/kg/hour for ≥12 hours.</w:t>
            </w:r>
          </w:p>
        </w:tc>
        <w:tc>
          <w:tcPr>
            <w:tcW w:w="3737" w:type="dxa"/>
            <w:vMerge/>
            <w:hideMark/>
          </w:tcPr>
          <w:p w14:paraId="5FC02C5C" w14:textId="157E6DA8" w:rsidR="00992A88" w:rsidRPr="00C40056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083" w:type="dxa"/>
            <w:vMerge/>
            <w:hideMark/>
          </w:tcPr>
          <w:p w14:paraId="6A72A9F9" w14:textId="5E9CAC6D" w:rsidR="00992A88" w:rsidRPr="00C40056" w:rsidRDefault="00992A88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2C5B" w:rsidRPr="00EC2A94" w14:paraId="3EBE82E8" w14:textId="77777777" w:rsidTr="00D20D4D">
        <w:trPr>
          <w:trHeight w:val="503"/>
        </w:trPr>
        <w:tc>
          <w:tcPr>
            <w:tcW w:w="1705" w:type="dxa"/>
            <w:vMerge w:val="restart"/>
            <w:hideMark/>
          </w:tcPr>
          <w:p w14:paraId="27791666" w14:textId="2E94EC8A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Encephalopathy</w:t>
            </w:r>
            <w:r w:rsidR="00AA2CAA" w:rsidRPr="00AA2CAA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</w:t>
            </w:r>
          </w:p>
          <w:p w14:paraId="44BA35D8" w14:textId="6B5D0D69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hideMark/>
          </w:tcPr>
          <w:p w14:paraId="36B07CE8" w14:textId="77777777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Adult</w:t>
            </w:r>
          </w:p>
        </w:tc>
        <w:tc>
          <w:tcPr>
            <w:tcW w:w="3808" w:type="dxa"/>
            <w:hideMark/>
          </w:tcPr>
          <w:p w14:paraId="0335E616" w14:textId="77777777" w:rsidR="00952C5B" w:rsidRPr="00EC2A94" w:rsidRDefault="00952C5B" w:rsidP="00952C5B">
            <w:pPr>
              <w:pStyle w:val="NoSpacing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[GCS &lt;= 13 </w:t>
            </w: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OR </w:t>
            </w: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any one of the following: </w:t>
            </w:r>
          </w:p>
          <w:p w14:paraId="53D9F72E" w14:textId="77777777" w:rsidR="00952C5B" w:rsidRPr="00EC2A94" w:rsidRDefault="00952C5B" w:rsidP="00952C5B">
            <w:pPr>
              <w:pStyle w:val="NoSpacing"/>
              <w:numPr>
                <w:ilvl w:val="0"/>
                <w:numId w:val="45"/>
              </w:numPr>
              <w:ind w:left="310"/>
              <w:rPr>
                <w:color w:val="000000" w:themeColor="text1"/>
                <w:sz w:val="18"/>
                <w:szCs w:val="18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Decreased or absent response to environment, as defined by response to loud noise or painful stimuli</w:t>
            </w:r>
          </w:p>
          <w:p w14:paraId="6BF5F166" w14:textId="77777777" w:rsidR="00952C5B" w:rsidRPr="00EC2A94" w:rsidRDefault="00952C5B" w:rsidP="00952C5B">
            <w:pPr>
              <w:pStyle w:val="NoSpacing"/>
              <w:numPr>
                <w:ilvl w:val="0"/>
                <w:numId w:val="45"/>
              </w:numPr>
              <w:ind w:left="310"/>
              <w:rPr>
                <w:color w:val="000000" w:themeColor="text1"/>
                <w:sz w:val="18"/>
                <w:szCs w:val="18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Decreased or absent eye contact</w:t>
            </w:r>
          </w:p>
          <w:p w14:paraId="1BB27720" w14:textId="77777777" w:rsidR="00952C5B" w:rsidRPr="00EC2A94" w:rsidRDefault="00952C5B" w:rsidP="00952C5B">
            <w:pPr>
              <w:pStyle w:val="NoSpacing"/>
              <w:numPr>
                <w:ilvl w:val="0"/>
                <w:numId w:val="45"/>
              </w:numPr>
              <w:ind w:left="310"/>
              <w:rPr>
                <w:color w:val="000000" w:themeColor="text1"/>
                <w:sz w:val="18"/>
                <w:szCs w:val="18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Inconsistent or absent response to external stimuli</w:t>
            </w:r>
          </w:p>
          <w:p w14:paraId="3AA23FD3" w14:textId="77777777" w:rsidR="00952C5B" w:rsidRPr="00EC2A94" w:rsidRDefault="00952C5B" w:rsidP="00952C5B">
            <w:pPr>
              <w:pStyle w:val="NoSpacing"/>
              <w:numPr>
                <w:ilvl w:val="0"/>
                <w:numId w:val="45"/>
              </w:numPr>
              <w:ind w:left="310"/>
              <w:rPr>
                <w:color w:val="000000" w:themeColor="text1"/>
                <w:sz w:val="18"/>
                <w:szCs w:val="18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Decreased </w:t>
            </w:r>
            <w:proofErr w:type="spellStart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arousability</w:t>
            </w:r>
            <w:proofErr w:type="spellEnd"/>
          </w:p>
          <w:p w14:paraId="60156DD7" w14:textId="7D774A2E" w:rsidR="00952C5B" w:rsidRPr="00EC2A94" w:rsidRDefault="00952C5B" w:rsidP="00952C5B">
            <w:pPr>
              <w:pStyle w:val="NoSpacing"/>
              <w:numPr>
                <w:ilvl w:val="0"/>
                <w:numId w:val="45"/>
              </w:numPr>
              <w:ind w:left="310"/>
              <w:rPr>
                <w:color w:val="000000" w:themeColor="text1"/>
                <w:sz w:val="18"/>
                <w:szCs w:val="18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New onset seizure associated with loss of consciousness]</w:t>
            </w:r>
          </w:p>
          <w:p w14:paraId="2BB4972A" w14:textId="3A226BA3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AND </w:t>
            </w:r>
            <w:proofErr w:type="gramStart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Any</w:t>
            </w:r>
            <w:proofErr w:type="gramEnd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one of the following for &gt;24h: depressed level of consciousness, acute personality/behavior change</w:t>
            </w:r>
            <w:r w:rsidRPr="00EC2A94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737" w:type="dxa"/>
            <w:hideMark/>
          </w:tcPr>
          <w:p w14:paraId="0A987723" w14:textId="77777777" w:rsidR="00952C5B" w:rsidRPr="00EC2A94" w:rsidRDefault="00952C5B" w:rsidP="00952C5B">
            <w:pPr>
              <w:pStyle w:val="NoSpacing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[GCS &lt;= 13 </w:t>
            </w: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OR </w:t>
            </w: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any one of the following: </w:t>
            </w:r>
          </w:p>
          <w:p w14:paraId="5587A068" w14:textId="77777777" w:rsidR="00952C5B" w:rsidRPr="00EC2A94" w:rsidRDefault="00952C5B" w:rsidP="00952C5B">
            <w:pPr>
              <w:pStyle w:val="NoSpacing"/>
              <w:numPr>
                <w:ilvl w:val="0"/>
                <w:numId w:val="45"/>
              </w:numPr>
              <w:ind w:left="310"/>
              <w:rPr>
                <w:color w:val="000000" w:themeColor="text1"/>
                <w:sz w:val="18"/>
                <w:szCs w:val="18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Decreased or absent response to environment, as defined by response to loud noise or painful stimuli</w:t>
            </w:r>
          </w:p>
          <w:p w14:paraId="4F219FE1" w14:textId="77777777" w:rsidR="00952C5B" w:rsidRPr="00EC2A94" w:rsidRDefault="00952C5B" w:rsidP="00952C5B">
            <w:pPr>
              <w:pStyle w:val="NoSpacing"/>
              <w:numPr>
                <w:ilvl w:val="0"/>
                <w:numId w:val="45"/>
              </w:numPr>
              <w:ind w:left="310"/>
              <w:rPr>
                <w:color w:val="000000" w:themeColor="text1"/>
                <w:sz w:val="18"/>
                <w:szCs w:val="18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Decreased or absent eye contact</w:t>
            </w:r>
          </w:p>
          <w:p w14:paraId="57FF5C5E" w14:textId="77777777" w:rsidR="00952C5B" w:rsidRPr="00EC2A94" w:rsidRDefault="00952C5B" w:rsidP="00952C5B">
            <w:pPr>
              <w:pStyle w:val="NoSpacing"/>
              <w:numPr>
                <w:ilvl w:val="0"/>
                <w:numId w:val="45"/>
              </w:numPr>
              <w:ind w:left="310"/>
              <w:rPr>
                <w:color w:val="000000" w:themeColor="text1"/>
                <w:sz w:val="18"/>
                <w:szCs w:val="18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Inconsistent or absent response to external stimuli</w:t>
            </w:r>
          </w:p>
          <w:p w14:paraId="7A8775FC" w14:textId="77777777" w:rsidR="00952C5B" w:rsidRPr="00EC2A94" w:rsidRDefault="00952C5B" w:rsidP="00952C5B">
            <w:pPr>
              <w:pStyle w:val="NoSpacing"/>
              <w:numPr>
                <w:ilvl w:val="0"/>
                <w:numId w:val="45"/>
              </w:numPr>
              <w:ind w:left="310"/>
              <w:rPr>
                <w:color w:val="000000" w:themeColor="text1"/>
                <w:sz w:val="18"/>
                <w:szCs w:val="18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Decreased </w:t>
            </w:r>
            <w:proofErr w:type="spellStart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arousability</w:t>
            </w:r>
            <w:proofErr w:type="spellEnd"/>
          </w:p>
          <w:p w14:paraId="39C63DB5" w14:textId="77777777" w:rsidR="00952C5B" w:rsidRPr="00EC2A94" w:rsidRDefault="00952C5B" w:rsidP="00952C5B">
            <w:pPr>
              <w:pStyle w:val="NoSpacing"/>
              <w:numPr>
                <w:ilvl w:val="0"/>
                <w:numId w:val="45"/>
              </w:numPr>
              <w:ind w:left="310"/>
              <w:rPr>
                <w:color w:val="000000" w:themeColor="text1"/>
                <w:sz w:val="18"/>
                <w:szCs w:val="18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New onset seizure associated with loss of consciousness]</w:t>
            </w:r>
          </w:p>
          <w:p w14:paraId="4A17F9A7" w14:textId="11E6677A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AND </w:t>
            </w:r>
            <w:proofErr w:type="gramStart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Any</w:t>
            </w:r>
            <w:proofErr w:type="gramEnd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one of the following for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6-24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hrs</w:t>
            </w:r>
            <w:proofErr w:type="spellEnd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: depressed level of consciousness, acute personality/behavior change</w:t>
            </w:r>
            <w:r w:rsidRPr="00EC2A94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083" w:type="dxa"/>
            <w:hideMark/>
          </w:tcPr>
          <w:p w14:paraId="45AD476F" w14:textId="77777777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GCS &lt;= 13 </w:t>
            </w:r>
          </w:p>
          <w:p w14:paraId="5F5637AE" w14:textId="549D99A6" w:rsidR="00952C5B" w:rsidRPr="00A829AC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OR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D</w:t>
            </w:r>
            <w:r w:rsidRPr="00A829AC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eviation from alert status, including response only to verbal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or </w:t>
            </w:r>
            <w:r w:rsidRPr="00A829AC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painful stimuli, or complete unresponsiveness</w:t>
            </w:r>
          </w:p>
          <w:p w14:paraId="14D15BE1" w14:textId="7B676ECB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OR </w:t>
            </w:r>
            <w:proofErr w:type="gramStart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Any</w:t>
            </w:r>
            <w:proofErr w:type="gramEnd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one of the following for &gt;2hrs and &lt;6 </w:t>
            </w:r>
            <w:proofErr w:type="spellStart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:</w:t>
            </w: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depressed level of consciousness, acute personality/behavior change</w:t>
            </w:r>
            <w:r w:rsidRPr="00EC2A94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, new onset of seizure</w:t>
            </w:r>
          </w:p>
        </w:tc>
      </w:tr>
      <w:tr w:rsidR="00952C5B" w:rsidRPr="00EC2A94" w14:paraId="27B3B989" w14:textId="77777777" w:rsidTr="00D20D4D">
        <w:trPr>
          <w:trHeight w:val="33"/>
        </w:trPr>
        <w:tc>
          <w:tcPr>
            <w:tcW w:w="1705" w:type="dxa"/>
            <w:vMerge/>
            <w:hideMark/>
          </w:tcPr>
          <w:p w14:paraId="2DB0D2A7" w14:textId="7CEB34BF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0" w:type="dxa"/>
            <w:hideMark/>
          </w:tcPr>
          <w:p w14:paraId="738E185F" w14:textId="77777777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Pediatric</w:t>
            </w:r>
          </w:p>
        </w:tc>
        <w:tc>
          <w:tcPr>
            <w:tcW w:w="3808" w:type="dxa"/>
            <w:hideMark/>
          </w:tcPr>
          <w:p w14:paraId="26392825" w14:textId="77777777" w:rsidR="00952C5B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4D582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GCS &lt;= 13 </w:t>
            </w:r>
          </w:p>
          <w:p w14:paraId="2D49EE32" w14:textId="2B33A476" w:rsidR="00952C5B" w:rsidRPr="004D5829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4D582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AND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gramStart"/>
            <w:r w:rsidRPr="004D582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Any</w:t>
            </w:r>
            <w:proofErr w:type="gramEnd"/>
            <w:r w:rsidRPr="004D582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one of the following for &gt;24h: depressed level of consciousness, irritability, new onset of seizure</w:t>
            </w:r>
          </w:p>
        </w:tc>
        <w:tc>
          <w:tcPr>
            <w:tcW w:w="3737" w:type="dxa"/>
            <w:hideMark/>
          </w:tcPr>
          <w:p w14:paraId="60749273" w14:textId="77777777" w:rsidR="00952C5B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4D582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GCS &lt;= 13 </w:t>
            </w:r>
          </w:p>
          <w:p w14:paraId="0843CD68" w14:textId="32950CAC" w:rsidR="00952C5B" w:rsidRPr="004D5829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4D582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AND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gramStart"/>
            <w:r w:rsidRPr="004D582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Any</w:t>
            </w:r>
            <w:proofErr w:type="gramEnd"/>
            <w:r w:rsidRPr="004D582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one of the following </w:t>
            </w: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for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6-24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hrs</w:t>
            </w:r>
            <w:proofErr w:type="spellEnd"/>
            <w:r w:rsidRPr="004D582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: depressed level of consciousness, irritability, new onset of seizure</w:t>
            </w:r>
          </w:p>
        </w:tc>
        <w:tc>
          <w:tcPr>
            <w:tcW w:w="4083" w:type="dxa"/>
            <w:hideMark/>
          </w:tcPr>
          <w:p w14:paraId="2C2BCF12" w14:textId="5A0F3DBA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Any one of the following for &gt;2hrs and &lt;6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hrs</w:t>
            </w:r>
            <w:proofErr w:type="spellEnd"/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: depressed level of consciousness, irritability, new onset of seizure</w:t>
            </w:r>
          </w:p>
        </w:tc>
      </w:tr>
      <w:tr w:rsidR="00952C5B" w:rsidRPr="00C40056" w14:paraId="3DCA7787" w14:textId="77777777" w:rsidTr="00D20D4D">
        <w:trPr>
          <w:trHeight w:val="278"/>
        </w:trPr>
        <w:tc>
          <w:tcPr>
            <w:tcW w:w="1705" w:type="dxa"/>
            <w:hideMark/>
          </w:tcPr>
          <w:p w14:paraId="2A053668" w14:textId="77777777" w:rsidR="00952C5B" w:rsidRPr="00C40056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Hepatic dysfunction</w:t>
            </w:r>
          </w:p>
          <w:p w14:paraId="25050E85" w14:textId="77777777" w:rsidR="00952C5B" w:rsidRPr="00C40056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hideMark/>
          </w:tcPr>
          <w:p w14:paraId="4E0ADCE2" w14:textId="77777777" w:rsidR="00952C5B" w:rsidRPr="00757239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5723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All ages: ages and pediatric </w:t>
            </w:r>
          </w:p>
        </w:tc>
        <w:tc>
          <w:tcPr>
            <w:tcW w:w="3808" w:type="dxa"/>
            <w:hideMark/>
          </w:tcPr>
          <w:p w14:paraId="11C89868" w14:textId="77777777" w:rsidR="00952C5B" w:rsidRPr="00757239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572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Total bilirubin </w:t>
            </w:r>
            <w:r w:rsidRPr="007572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&gt;</w:t>
            </w:r>
            <w:r w:rsidRPr="007572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2x ULN (1.2 mg/dL or 20.5 </w:t>
            </w:r>
            <w:proofErr w:type="spellStart"/>
            <w:r w:rsidRPr="007572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micromol</w:t>
            </w:r>
            <w:proofErr w:type="spellEnd"/>
            <w:r w:rsidRPr="007572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/L) </w:t>
            </w:r>
          </w:p>
          <w:p w14:paraId="578B7A23" w14:textId="77777777" w:rsidR="00952C5B" w:rsidRPr="00757239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572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7572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ALT </w:t>
            </w:r>
            <w:r w:rsidRPr="007572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val="en-US"/>
                <w14:ligatures w14:val="none"/>
              </w:rPr>
              <w:t>&gt;</w:t>
            </w:r>
            <w:r w:rsidRPr="0075723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3x ULN</w:t>
            </w:r>
          </w:p>
        </w:tc>
        <w:tc>
          <w:tcPr>
            <w:tcW w:w="3737" w:type="dxa"/>
            <w:hideMark/>
          </w:tcPr>
          <w:p w14:paraId="1CD97EF0" w14:textId="77777777" w:rsidR="00952C5B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>Increased total b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ilirubin </w:t>
            </w:r>
          </w:p>
          <w:p w14:paraId="5EE77814" w14:textId="77777777" w:rsidR="00952C5B" w:rsidRPr="00C40056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AND</w:t>
            </w:r>
            <w:r w:rsidRPr="00C40056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 ALT/AST any value above normal range</w:t>
            </w:r>
          </w:p>
        </w:tc>
        <w:tc>
          <w:tcPr>
            <w:tcW w:w="4083" w:type="dxa"/>
            <w:hideMark/>
          </w:tcPr>
          <w:p w14:paraId="70F68EA0" w14:textId="77777777" w:rsidR="00952C5B" w:rsidRPr="00C40056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Jaundice </w:t>
            </w:r>
            <w:r w:rsidRPr="00C400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Pr="00C400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cleral icterus</w:t>
            </w:r>
          </w:p>
        </w:tc>
      </w:tr>
      <w:tr w:rsidR="00952C5B" w:rsidRPr="00EC2A94" w14:paraId="50F1FCAB" w14:textId="77777777" w:rsidTr="00C37572">
        <w:trPr>
          <w:trHeight w:val="800"/>
        </w:trPr>
        <w:tc>
          <w:tcPr>
            <w:tcW w:w="1705" w:type="dxa"/>
            <w:hideMark/>
          </w:tcPr>
          <w:p w14:paraId="34E18800" w14:textId="2D8175D0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Hemostatic dysfunction / Coagulopathy </w:t>
            </w:r>
          </w:p>
        </w:tc>
        <w:tc>
          <w:tcPr>
            <w:tcW w:w="1290" w:type="dxa"/>
            <w:hideMark/>
          </w:tcPr>
          <w:p w14:paraId="4B2B2990" w14:textId="0450AA33" w:rsidR="00952C5B" w:rsidRPr="00EC2A94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ll ages: ages and pediatric </w:t>
            </w:r>
          </w:p>
        </w:tc>
        <w:tc>
          <w:tcPr>
            <w:tcW w:w="3808" w:type="dxa"/>
            <w:hideMark/>
          </w:tcPr>
          <w:p w14:paraId="23612078" w14:textId="77777777" w:rsidR="00952C5B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Platelet count &lt; 100,000 cells/µL </w:t>
            </w:r>
          </w:p>
          <w:p w14:paraId="3465A8D9" w14:textId="44AF7990" w:rsidR="00952C5B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INR </w:t>
            </w:r>
            <w:r w:rsidR="00F748C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≥</w:t>
            </w:r>
            <w:r w:rsidR="001825B7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1.5</w:t>
            </w:r>
          </w:p>
          <w:p w14:paraId="057E3E11" w14:textId="471EC1C8" w:rsidR="00727F8C" w:rsidRDefault="00727F8C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5A276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Fibrinogen </w:t>
            </w:r>
            <w:r w:rsidR="00F748C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≤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="00F748C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.5 g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/L</w:t>
            </w:r>
          </w:p>
          <w:p w14:paraId="5A6E338E" w14:textId="2859D80D" w:rsidR="000141DB" w:rsidRPr="009C4385" w:rsidRDefault="000141D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C438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9C4385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9C4385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D-dimer</w:t>
            </w:r>
            <w:r w:rsidR="00DA4573" w:rsidRPr="009C4385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&gt; 8 times ULN for the testing laboratory</w:t>
            </w:r>
            <w:r w:rsidR="001D7D7F" w:rsidRPr="009C4385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5</w:t>
            </w:r>
          </w:p>
          <w:p w14:paraId="51E650AE" w14:textId="75B7D770" w:rsidR="005E642C" w:rsidRPr="00EC2A94" w:rsidRDefault="005E642C" w:rsidP="00B201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737" w:type="dxa"/>
            <w:hideMark/>
          </w:tcPr>
          <w:p w14:paraId="7749EC45" w14:textId="77777777" w:rsidR="00952C5B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Platelet count below normal range for the reporting lab </w:t>
            </w:r>
          </w:p>
          <w:p w14:paraId="65C844C4" w14:textId="77777777" w:rsidR="00952C5B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EC2A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OR </w:t>
            </w:r>
            <w:r w:rsidRPr="00EC2A9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INR above normal range</w:t>
            </w:r>
          </w:p>
          <w:p w14:paraId="123EEC43" w14:textId="5E90E62F" w:rsidR="00727F8C" w:rsidRDefault="00727F8C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5A276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Decreased fibrinogen below laboratory reference</w:t>
            </w:r>
          </w:p>
          <w:p w14:paraId="4A863D44" w14:textId="58587472" w:rsidR="00727F8C" w:rsidRPr="009C4385" w:rsidRDefault="00727F8C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9C438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9C4385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Elevated D-dimer above ULN</w:t>
            </w:r>
          </w:p>
          <w:p w14:paraId="0BB1F51C" w14:textId="28D0D176" w:rsidR="005E642C" w:rsidRPr="00EC2A94" w:rsidRDefault="005E642C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083" w:type="dxa"/>
            <w:hideMark/>
          </w:tcPr>
          <w:p w14:paraId="5D204DC8" w14:textId="517D79B7" w:rsidR="00727F8C" w:rsidRDefault="00952C5B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Any of the following </w:t>
            </w:r>
            <w:r w:rsidR="00727F8C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signs of</w:t>
            </w:r>
            <w:r w:rsidR="00F748C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bleeding</w:t>
            </w:r>
            <w:r w:rsidR="00727F8C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or thrombosis </w:t>
            </w:r>
            <w:r w:rsidRPr="007A0B2F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occurring spontaneously</w:t>
            </w:r>
            <w:r w:rsidR="00497CE6" w:rsidRPr="007A0B2F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or </w:t>
            </w:r>
            <w:r w:rsidR="001C2741" w:rsidRPr="007A0B2F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unexplained</w:t>
            </w:r>
            <w:r w:rsidRPr="007A0B2F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:</w:t>
            </w:r>
            <w:r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5930BC75" w14:textId="1269D527" w:rsidR="00952C5B" w:rsidRDefault="00F748C4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135697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Bleeding</w:t>
            </w:r>
            <w:r w:rsidR="00727F8C" w:rsidRPr="005A2769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r w:rsidRPr="005A276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petechiae, purpura, ecchymosis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r w:rsidR="00952C5B"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hemorrhagic oozing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from</w:t>
            </w:r>
            <w:r w:rsidR="00952C5B"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cutaneous</w:t>
            </w:r>
            <w:r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52C5B"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lesions, hematoma, bruising, hematemesis, hematochezia/melena, occult bleeding</w:t>
            </w:r>
            <w:r w:rsidR="00C37572" w:rsidRPr="00C37572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</w:t>
            </w:r>
            <w:r w:rsidR="00952C5B"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per rectum, epistaxis, hemoptysis, hematuria, vaginal bleeding </w:t>
            </w:r>
            <w:r w:rsidR="00727F8C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(non-menstrual)</w:t>
            </w:r>
            <w:r w:rsidR="00952C5B"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mucosal (e.g., </w:t>
            </w:r>
            <w:r w:rsidR="00952C5B"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conjunctival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, gingival)</w:t>
            </w:r>
            <w:r w:rsidR="00952C5B"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bleeding, intracranial bleeding</w:t>
            </w:r>
          </w:p>
          <w:p w14:paraId="4514FB1A" w14:textId="3653E6B0" w:rsidR="009E3EC9" w:rsidRPr="00F01638" w:rsidRDefault="00727F8C" w:rsidP="00952C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135697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Thrombosis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r w:rsidR="00F748C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digital ischemia, </w:t>
            </w:r>
            <w:r w:rsidRPr="00F01638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purpura</w:t>
            </w:r>
            <w:r w:rsidR="00F748C4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fulminans, ischemic skin necrosis, clinically suspected venous or arterial thrombosis </w:t>
            </w:r>
          </w:p>
        </w:tc>
      </w:tr>
    </w:tbl>
    <w:p w14:paraId="29AB6F48" w14:textId="03DC6255" w:rsidR="000F09CF" w:rsidRDefault="00212868" w:rsidP="00376395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212868">
        <w:rPr>
          <w:rFonts w:ascii="Calibri" w:hAnsi="Calibri" w:cs="Calibri"/>
          <w:sz w:val="20"/>
          <w:szCs w:val="20"/>
          <w:vertAlign w:val="superscript"/>
          <w:lang w:val="en-US"/>
        </w:rPr>
        <w:lastRenderedPageBreak/>
        <w:t>1</w:t>
      </w:r>
      <w:r w:rsidR="000F09CF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0F09CF" w:rsidRPr="000F09CF">
        <w:rPr>
          <w:rFonts w:ascii="Calibri" w:hAnsi="Calibri" w:cs="Calibri"/>
          <w:sz w:val="20"/>
          <w:szCs w:val="20"/>
          <w:lang w:val="en-US"/>
        </w:rPr>
        <w:t xml:space="preserve">Dopamine or Epinephrine or Norepinephrine or Vasopressin </w:t>
      </w:r>
    </w:p>
    <w:p w14:paraId="013EBFFC" w14:textId="42D569DE" w:rsidR="003A3CCD" w:rsidRDefault="00085F7C" w:rsidP="00376395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212868">
        <w:rPr>
          <w:rFonts w:ascii="Calibri" w:eastAsia="Times New Roman" w:hAnsi="Calibri" w:cs="Calibri"/>
          <w:kern w:val="0"/>
          <w:sz w:val="20"/>
          <w:szCs w:val="20"/>
          <w:vertAlign w:val="superscript"/>
          <w:lang w:val="en-US"/>
          <w14:ligatures w14:val="none"/>
        </w:rPr>
        <w:t>2</w:t>
      </w:r>
      <w:r w:rsidR="003A3CCD">
        <w:rPr>
          <w:rFonts w:ascii="Calibri" w:hAnsi="Calibri" w:cs="Calibri"/>
          <w:sz w:val="20"/>
          <w:szCs w:val="20"/>
          <w:lang w:val="en-US"/>
        </w:rPr>
        <w:t xml:space="preserve"> Reduction of urine output as </w:t>
      </w:r>
      <w:r w:rsidR="003A3CCD">
        <w:rPr>
          <w:rFonts w:ascii="Calibri" w:eastAsia="Times New Roman" w:hAnsi="Calibri" w:cs="Calibri"/>
          <w:color w:val="000000"/>
          <w:kern w:val="0"/>
          <w:sz w:val="20"/>
          <w:szCs w:val="20"/>
          <w:lang w:val="en-US"/>
          <w14:ligatures w14:val="none"/>
        </w:rPr>
        <w:t>observed by a clinician</w:t>
      </w:r>
    </w:p>
    <w:p w14:paraId="3AD7E73B" w14:textId="6881CB78" w:rsidR="00593C14" w:rsidRDefault="00085F7C" w:rsidP="00376395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085F7C">
        <w:rPr>
          <w:rFonts w:ascii="Calibri" w:hAnsi="Calibri" w:cs="Calibri"/>
          <w:sz w:val="20"/>
          <w:szCs w:val="20"/>
          <w:vertAlign w:val="superscript"/>
          <w:lang w:val="en-US"/>
        </w:rPr>
        <w:t>3</w:t>
      </w:r>
      <w:r w:rsidR="00E12590" w:rsidRPr="00E12590">
        <w:rPr>
          <w:rFonts w:ascii="Calibri" w:hAnsi="Calibri" w:cs="Calibri"/>
          <w:sz w:val="20"/>
          <w:szCs w:val="20"/>
          <w:lang w:val="en-US"/>
        </w:rPr>
        <w:t xml:space="preserve"> Definition of personality</w:t>
      </w:r>
      <w:r w:rsidR="00673450">
        <w:rPr>
          <w:rFonts w:ascii="Calibri" w:hAnsi="Calibri" w:cs="Calibri"/>
          <w:sz w:val="20"/>
          <w:szCs w:val="20"/>
          <w:lang w:val="en-US"/>
        </w:rPr>
        <w:t xml:space="preserve">/behavior </w:t>
      </w:r>
      <w:r w:rsidR="00E12590" w:rsidRPr="00E12590">
        <w:rPr>
          <w:rFonts w:ascii="Calibri" w:hAnsi="Calibri" w:cs="Calibri"/>
          <w:sz w:val="20"/>
          <w:szCs w:val="20"/>
          <w:lang w:val="en-US"/>
        </w:rPr>
        <w:t xml:space="preserve">change: irritability, aggression, </w:t>
      </w:r>
      <w:r w:rsidR="009964BD" w:rsidRPr="00E12590">
        <w:rPr>
          <w:rFonts w:ascii="Calibri" w:hAnsi="Calibri" w:cs="Calibri"/>
          <w:sz w:val="20"/>
          <w:szCs w:val="20"/>
          <w:lang w:val="en-US"/>
        </w:rPr>
        <w:t>impulsiveness</w:t>
      </w:r>
      <w:r w:rsidR="00E12590" w:rsidRPr="00E12590">
        <w:rPr>
          <w:rFonts w:ascii="Calibri" w:hAnsi="Calibri" w:cs="Calibri"/>
          <w:sz w:val="20"/>
          <w:szCs w:val="20"/>
          <w:lang w:val="en-US"/>
        </w:rPr>
        <w:t>, disinhibition, and emotional lability</w:t>
      </w:r>
    </w:p>
    <w:p w14:paraId="42018905" w14:textId="21637D12" w:rsidR="00AA2CAA" w:rsidRDefault="00AA2CAA" w:rsidP="00376395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AA2CAA">
        <w:rPr>
          <w:rFonts w:ascii="Calibri" w:hAnsi="Calibri" w:cs="Calibri"/>
          <w:sz w:val="20"/>
          <w:szCs w:val="20"/>
          <w:vertAlign w:val="superscript"/>
          <w:lang w:val="en-US"/>
        </w:rPr>
        <w:t>4</w:t>
      </w:r>
      <w:r>
        <w:rPr>
          <w:rFonts w:ascii="Calibri" w:hAnsi="Calibri" w:cs="Calibri"/>
          <w:sz w:val="20"/>
          <w:szCs w:val="20"/>
          <w:lang w:val="en-US"/>
        </w:rPr>
        <w:t xml:space="preserve"> Sedated patients should not be considered for Encephalopathy. Other organs should still be assessed for dysfunction. </w:t>
      </w:r>
    </w:p>
    <w:p w14:paraId="4871CC2A" w14:textId="27FE4152" w:rsidR="001D7D7F" w:rsidRDefault="001D7D7F" w:rsidP="0037639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val="en-US"/>
          <w14:ligatures w14:val="none"/>
        </w:rPr>
      </w:pPr>
      <w:r w:rsidRPr="001D7D7F">
        <w:rPr>
          <w:rFonts w:ascii="Calibri" w:hAnsi="Calibri" w:cs="Calibri"/>
          <w:sz w:val="20"/>
          <w:szCs w:val="20"/>
          <w:vertAlign w:val="superscript"/>
          <w:lang w:val="en-US"/>
        </w:rPr>
        <w:t>5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val="en-US"/>
          <w14:ligatures w14:val="none"/>
        </w:rPr>
        <w:t>Rare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val="en-US"/>
          <w14:ligatures w14:val="none"/>
        </w:rPr>
        <w:t xml:space="preserve"> but serious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val="en-US"/>
          <w14:ligatures w14:val="none"/>
        </w:rPr>
        <w:t xml:space="preserve"> occurrence </w:t>
      </w:r>
    </w:p>
    <w:p w14:paraId="492AFCC4" w14:textId="6FFABF73" w:rsidR="001D7D7F" w:rsidRDefault="001D7D7F" w:rsidP="00376395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C37572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vertAlign w:val="superscript"/>
          <w:lang w:val="en-US"/>
          <w14:ligatures w14:val="none"/>
        </w:rPr>
        <w:t>6</w:t>
      </w:r>
      <w: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val="en-US"/>
          <w14:ligatures w14:val="none"/>
        </w:rPr>
        <w:t xml:space="preserve"> </w:t>
      </w:r>
      <w:r w:rsidR="00C37572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val="en-US"/>
          <w14:ligatures w14:val="none"/>
        </w:rPr>
        <w:t>Invisible to eye, seen on fecal occult blood test</w:t>
      </w:r>
    </w:p>
    <w:p w14:paraId="6EA6D80E" w14:textId="217B3B6C" w:rsidR="00625464" w:rsidRPr="00625464" w:rsidRDefault="00625464" w:rsidP="00625464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ALT</w:t>
      </w:r>
      <w:r w:rsidRPr="00625464">
        <w:rPr>
          <w:rFonts w:ascii="Calibri" w:hAnsi="Calibri" w:cs="Calibri"/>
          <w:sz w:val="20"/>
          <w:szCs w:val="20"/>
          <w:lang w:val="en-US"/>
        </w:rPr>
        <w:t xml:space="preserve"> = Alanine Aminotransferase</w:t>
      </w:r>
      <w:r>
        <w:rPr>
          <w:rFonts w:ascii="Calibri" w:hAnsi="Calibri" w:cs="Calibri"/>
          <w:sz w:val="20"/>
          <w:szCs w:val="20"/>
          <w:lang w:val="en-US"/>
        </w:rPr>
        <w:t xml:space="preserve">, </w:t>
      </w:r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AST</w:t>
      </w:r>
      <w:r w:rsidRPr="00625464">
        <w:rPr>
          <w:rFonts w:ascii="Calibri" w:hAnsi="Calibri" w:cs="Calibri"/>
          <w:sz w:val="20"/>
          <w:szCs w:val="20"/>
          <w:lang w:val="en-US"/>
        </w:rPr>
        <w:t xml:space="preserve"> = Aspartate Aminotransferase</w:t>
      </w:r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FiO</w:t>
      </w:r>
      <w:proofErr w:type="spellEnd"/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₂</w:t>
      </w:r>
      <w:r w:rsidRPr="00625464">
        <w:rPr>
          <w:rFonts w:ascii="Calibri" w:hAnsi="Calibri" w:cs="Calibri"/>
          <w:sz w:val="20"/>
          <w:szCs w:val="20"/>
          <w:lang w:val="en-US"/>
        </w:rPr>
        <w:t xml:space="preserve"> = Fraction of inspired oxygen</w:t>
      </w:r>
      <w:r>
        <w:rPr>
          <w:rFonts w:ascii="Calibri" w:hAnsi="Calibri" w:cs="Calibri"/>
          <w:sz w:val="20"/>
          <w:szCs w:val="20"/>
          <w:lang w:val="en-US"/>
        </w:rPr>
        <w:t xml:space="preserve">, </w:t>
      </w:r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GCS</w:t>
      </w:r>
      <w:r w:rsidRPr="00625464">
        <w:rPr>
          <w:rFonts w:ascii="Calibri" w:hAnsi="Calibri" w:cs="Calibri"/>
          <w:sz w:val="20"/>
          <w:szCs w:val="20"/>
          <w:lang w:val="en-US"/>
        </w:rPr>
        <w:t xml:space="preserve"> = Glasgow Coma Scale</w:t>
      </w:r>
      <w:r>
        <w:rPr>
          <w:rFonts w:ascii="Calibri" w:hAnsi="Calibri" w:cs="Calibri"/>
          <w:sz w:val="20"/>
          <w:szCs w:val="20"/>
          <w:lang w:val="en-US"/>
        </w:rPr>
        <w:t xml:space="preserve">, </w:t>
      </w:r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MAP</w:t>
      </w:r>
      <w:r w:rsidRPr="00625464">
        <w:rPr>
          <w:rFonts w:ascii="Calibri" w:hAnsi="Calibri" w:cs="Calibri"/>
          <w:sz w:val="20"/>
          <w:szCs w:val="20"/>
          <w:lang w:val="en-US"/>
        </w:rPr>
        <w:t xml:space="preserve"> = Mean Arterial Pressure</w:t>
      </w:r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PaO</w:t>
      </w:r>
      <w:proofErr w:type="spellEnd"/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₂</w:t>
      </w:r>
      <w:r w:rsidRPr="00625464">
        <w:rPr>
          <w:rFonts w:ascii="Calibri" w:hAnsi="Calibri" w:cs="Calibri"/>
          <w:sz w:val="20"/>
          <w:szCs w:val="20"/>
          <w:lang w:val="en-US"/>
        </w:rPr>
        <w:t xml:space="preserve"> = Partial pressure of oxygen in arterial blood</w:t>
      </w:r>
      <w:r>
        <w:rPr>
          <w:rFonts w:ascii="Calibri" w:hAnsi="Calibri" w:cs="Calibri"/>
          <w:sz w:val="20"/>
          <w:szCs w:val="20"/>
          <w:lang w:val="en-US"/>
        </w:rPr>
        <w:t xml:space="preserve">, </w:t>
      </w:r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PT/INR</w:t>
      </w:r>
      <w:r w:rsidRPr="00625464">
        <w:rPr>
          <w:rFonts w:ascii="Calibri" w:hAnsi="Calibri" w:cs="Calibri"/>
          <w:sz w:val="20"/>
          <w:szCs w:val="20"/>
          <w:lang w:val="en-US"/>
        </w:rPr>
        <w:t xml:space="preserve"> = Prothrombin Time / International Normalized Ratio</w:t>
      </w:r>
      <w:r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SaO</w:t>
      </w:r>
      <w:proofErr w:type="spellEnd"/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₂</w:t>
      </w:r>
      <w:r w:rsidRPr="00625464">
        <w:rPr>
          <w:rFonts w:ascii="Calibri" w:hAnsi="Calibri" w:cs="Calibri"/>
          <w:sz w:val="20"/>
          <w:szCs w:val="20"/>
          <w:lang w:val="en-US"/>
        </w:rPr>
        <w:t xml:space="preserve"> = Arterial Oxygen Saturation</w:t>
      </w:r>
      <w:r>
        <w:rPr>
          <w:rFonts w:ascii="Calibri" w:hAnsi="Calibri" w:cs="Calibri"/>
          <w:sz w:val="20"/>
          <w:szCs w:val="20"/>
          <w:lang w:val="en-US"/>
        </w:rPr>
        <w:t xml:space="preserve">, </w:t>
      </w:r>
      <w:r w:rsidRPr="00625464">
        <w:rPr>
          <w:rFonts w:ascii="Calibri" w:hAnsi="Calibri" w:cs="Calibri"/>
          <w:b/>
          <w:bCs/>
          <w:sz w:val="20"/>
          <w:szCs w:val="20"/>
          <w:lang w:val="en-US"/>
        </w:rPr>
        <w:t>ULN</w:t>
      </w:r>
      <w:r w:rsidRPr="00625464">
        <w:rPr>
          <w:rFonts w:ascii="Calibri" w:hAnsi="Calibri" w:cs="Calibri"/>
          <w:sz w:val="20"/>
          <w:szCs w:val="20"/>
          <w:lang w:val="en-US"/>
        </w:rPr>
        <w:t xml:space="preserve"> = Upper limit normal</w:t>
      </w:r>
    </w:p>
    <w:p w14:paraId="0AAD7E65" w14:textId="77777777" w:rsidR="00625464" w:rsidRPr="002708E3" w:rsidRDefault="00625464" w:rsidP="0037639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9B6A0D4" w14:textId="77777777" w:rsidR="003B2B81" w:rsidRDefault="003B2B81" w:rsidP="0037639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B0852D7" w14:textId="77777777" w:rsidR="003B2B81" w:rsidRDefault="003B2B81" w:rsidP="00376395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sectPr w:rsidR="003B2B81" w:rsidSect="0094442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109D"/>
    <w:multiLevelType w:val="hybridMultilevel"/>
    <w:tmpl w:val="198EA2CA"/>
    <w:lvl w:ilvl="0" w:tplc="7AEE64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571D"/>
    <w:multiLevelType w:val="hybridMultilevel"/>
    <w:tmpl w:val="8E10A43E"/>
    <w:lvl w:ilvl="0" w:tplc="D91A572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7D"/>
    <w:multiLevelType w:val="hybridMultilevel"/>
    <w:tmpl w:val="B864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C06DC"/>
    <w:multiLevelType w:val="hybridMultilevel"/>
    <w:tmpl w:val="C17C4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B0234"/>
    <w:multiLevelType w:val="hybridMultilevel"/>
    <w:tmpl w:val="2B84F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3A26"/>
    <w:multiLevelType w:val="hybridMultilevel"/>
    <w:tmpl w:val="E2EC1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D6765C6"/>
    <w:multiLevelType w:val="hybridMultilevel"/>
    <w:tmpl w:val="169E0D9E"/>
    <w:lvl w:ilvl="0" w:tplc="F8E299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CB6"/>
    <w:multiLevelType w:val="hybridMultilevel"/>
    <w:tmpl w:val="B33E03BC"/>
    <w:lvl w:ilvl="0" w:tplc="BFAA5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B80FB7"/>
    <w:multiLevelType w:val="hybridMultilevel"/>
    <w:tmpl w:val="1DC471E6"/>
    <w:lvl w:ilvl="0" w:tplc="422AC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D19D0"/>
    <w:multiLevelType w:val="hybridMultilevel"/>
    <w:tmpl w:val="DAB25EB0"/>
    <w:lvl w:ilvl="0" w:tplc="BAEEE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F3D74"/>
    <w:multiLevelType w:val="hybridMultilevel"/>
    <w:tmpl w:val="37202584"/>
    <w:lvl w:ilvl="0" w:tplc="29A04B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24865"/>
    <w:multiLevelType w:val="hybridMultilevel"/>
    <w:tmpl w:val="2522E9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3257D"/>
    <w:multiLevelType w:val="hybridMultilevel"/>
    <w:tmpl w:val="2B40B8BE"/>
    <w:lvl w:ilvl="0" w:tplc="12EA1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748B2"/>
    <w:multiLevelType w:val="hybridMultilevel"/>
    <w:tmpl w:val="294A46C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2D9A1F6D"/>
    <w:multiLevelType w:val="hybridMultilevel"/>
    <w:tmpl w:val="9CBC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27F54"/>
    <w:multiLevelType w:val="hybridMultilevel"/>
    <w:tmpl w:val="4B78C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BE7B8D"/>
    <w:multiLevelType w:val="hybridMultilevel"/>
    <w:tmpl w:val="56BE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F22CD"/>
    <w:multiLevelType w:val="hybridMultilevel"/>
    <w:tmpl w:val="9EDC0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35371E"/>
    <w:multiLevelType w:val="hybridMultilevel"/>
    <w:tmpl w:val="2522E9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450AE"/>
    <w:multiLevelType w:val="hybridMultilevel"/>
    <w:tmpl w:val="BE40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235AB"/>
    <w:multiLevelType w:val="hybridMultilevel"/>
    <w:tmpl w:val="591C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A5DE2"/>
    <w:multiLevelType w:val="hybridMultilevel"/>
    <w:tmpl w:val="76203F6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83142E1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C068D8"/>
    <w:multiLevelType w:val="hybridMultilevel"/>
    <w:tmpl w:val="D9D8C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840695"/>
    <w:multiLevelType w:val="hybridMultilevel"/>
    <w:tmpl w:val="75E8A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431C49"/>
    <w:multiLevelType w:val="hybridMultilevel"/>
    <w:tmpl w:val="9ED24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F7C5C"/>
    <w:multiLevelType w:val="hybridMultilevel"/>
    <w:tmpl w:val="1EB69566"/>
    <w:lvl w:ilvl="0" w:tplc="BAEEE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92F57"/>
    <w:multiLevelType w:val="hybridMultilevel"/>
    <w:tmpl w:val="5DB8BB9A"/>
    <w:lvl w:ilvl="0" w:tplc="BAEEE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670968"/>
    <w:multiLevelType w:val="hybridMultilevel"/>
    <w:tmpl w:val="F69C8066"/>
    <w:lvl w:ilvl="0" w:tplc="F8E2994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BD014A"/>
    <w:multiLevelType w:val="hybridMultilevel"/>
    <w:tmpl w:val="9ADA4BAC"/>
    <w:lvl w:ilvl="0" w:tplc="91AC0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F952D7"/>
    <w:multiLevelType w:val="hybridMultilevel"/>
    <w:tmpl w:val="3BE2BE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FC26CF"/>
    <w:multiLevelType w:val="hybridMultilevel"/>
    <w:tmpl w:val="F6ACB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8477A"/>
    <w:multiLevelType w:val="hybridMultilevel"/>
    <w:tmpl w:val="79C29D64"/>
    <w:lvl w:ilvl="0" w:tplc="686C8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765A1"/>
    <w:multiLevelType w:val="hybridMultilevel"/>
    <w:tmpl w:val="169E0D9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D866C7"/>
    <w:multiLevelType w:val="hybridMultilevel"/>
    <w:tmpl w:val="326EF618"/>
    <w:lvl w:ilvl="0" w:tplc="50A2B610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96231"/>
    <w:multiLevelType w:val="multilevel"/>
    <w:tmpl w:val="9AE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77481"/>
    <w:multiLevelType w:val="hybridMultilevel"/>
    <w:tmpl w:val="8C261A72"/>
    <w:lvl w:ilvl="0" w:tplc="C9D44BBC">
      <w:start w:val="1"/>
      <w:numFmt w:val="decimal"/>
      <w:lvlText w:val="%1."/>
      <w:lvlJc w:val="left"/>
      <w:pPr>
        <w:ind w:left="1020" w:hanging="360"/>
      </w:pPr>
    </w:lvl>
    <w:lvl w:ilvl="1" w:tplc="E3FE2D14">
      <w:start w:val="1"/>
      <w:numFmt w:val="decimal"/>
      <w:lvlText w:val="%2."/>
      <w:lvlJc w:val="left"/>
      <w:pPr>
        <w:ind w:left="1020" w:hanging="360"/>
      </w:pPr>
    </w:lvl>
    <w:lvl w:ilvl="2" w:tplc="BBB23672">
      <w:start w:val="1"/>
      <w:numFmt w:val="decimal"/>
      <w:lvlText w:val="%3."/>
      <w:lvlJc w:val="left"/>
      <w:pPr>
        <w:ind w:left="1020" w:hanging="360"/>
      </w:pPr>
    </w:lvl>
    <w:lvl w:ilvl="3" w:tplc="1952CF40">
      <w:start w:val="1"/>
      <w:numFmt w:val="decimal"/>
      <w:lvlText w:val="%4."/>
      <w:lvlJc w:val="left"/>
      <w:pPr>
        <w:ind w:left="1020" w:hanging="360"/>
      </w:pPr>
    </w:lvl>
    <w:lvl w:ilvl="4" w:tplc="5B3A56B8">
      <w:start w:val="1"/>
      <w:numFmt w:val="decimal"/>
      <w:lvlText w:val="%5."/>
      <w:lvlJc w:val="left"/>
      <w:pPr>
        <w:ind w:left="1020" w:hanging="360"/>
      </w:pPr>
    </w:lvl>
    <w:lvl w:ilvl="5" w:tplc="39D85C30">
      <w:start w:val="1"/>
      <w:numFmt w:val="decimal"/>
      <w:lvlText w:val="%6."/>
      <w:lvlJc w:val="left"/>
      <w:pPr>
        <w:ind w:left="1020" w:hanging="360"/>
      </w:pPr>
    </w:lvl>
    <w:lvl w:ilvl="6" w:tplc="26BC8270">
      <w:start w:val="1"/>
      <w:numFmt w:val="decimal"/>
      <w:lvlText w:val="%7."/>
      <w:lvlJc w:val="left"/>
      <w:pPr>
        <w:ind w:left="1020" w:hanging="360"/>
      </w:pPr>
    </w:lvl>
    <w:lvl w:ilvl="7" w:tplc="907C6EA2">
      <w:start w:val="1"/>
      <w:numFmt w:val="decimal"/>
      <w:lvlText w:val="%8."/>
      <w:lvlJc w:val="left"/>
      <w:pPr>
        <w:ind w:left="1020" w:hanging="360"/>
      </w:pPr>
    </w:lvl>
    <w:lvl w:ilvl="8" w:tplc="A7AE5940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7C531EA"/>
    <w:multiLevelType w:val="hybridMultilevel"/>
    <w:tmpl w:val="0100C6DC"/>
    <w:lvl w:ilvl="0" w:tplc="23281FA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15616"/>
    <w:multiLevelType w:val="hybridMultilevel"/>
    <w:tmpl w:val="8472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95893"/>
    <w:multiLevelType w:val="hybridMultilevel"/>
    <w:tmpl w:val="A07A1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120743"/>
    <w:multiLevelType w:val="hybridMultilevel"/>
    <w:tmpl w:val="CAA8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B3481"/>
    <w:multiLevelType w:val="hybridMultilevel"/>
    <w:tmpl w:val="DF88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163D7"/>
    <w:multiLevelType w:val="hybridMultilevel"/>
    <w:tmpl w:val="FFBA2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342389"/>
    <w:multiLevelType w:val="hybridMultilevel"/>
    <w:tmpl w:val="3BE2BE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9D0412"/>
    <w:multiLevelType w:val="hybridMultilevel"/>
    <w:tmpl w:val="BC1AE340"/>
    <w:lvl w:ilvl="0" w:tplc="5BE240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F4715"/>
    <w:multiLevelType w:val="hybridMultilevel"/>
    <w:tmpl w:val="837EE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273CA9"/>
    <w:multiLevelType w:val="hybridMultilevel"/>
    <w:tmpl w:val="B478E494"/>
    <w:lvl w:ilvl="0" w:tplc="F822EB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445020">
    <w:abstractNumId w:val="3"/>
  </w:num>
  <w:num w:numId="2" w16cid:durableId="2114855244">
    <w:abstractNumId w:val="42"/>
  </w:num>
  <w:num w:numId="3" w16cid:durableId="1345281469">
    <w:abstractNumId w:val="29"/>
  </w:num>
  <w:num w:numId="4" w16cid:durableId="1201822710">
    <w:abstractNumId w:val="11"/>
  </w:num>
  <w:num w:numId="5" w16cid:durableId="962689005">
    <w:abstractNumId w:val="18"/>
  </w:num>
  <w:num w:numId="6" w16cid:durableId="491873080">
    <w:abstractNumId w:val="17"/>
  </w:num>
  <w:num w:numId="7" w16cid:durableId="2034720578">
    <w:abstractNumId w:val="15"/>
  </w:num>
  <w:num w:numId="8" w16cid:durableId="1653754160">
    <w:abstractNumId w:val="6"/>
  </w:num>
  <w:num w:numId="9" w16cid:durableId="251203632">
    <w:abstractNumId w:val="32"/>
  </w:num>
  <w:num w:numId="10" w16cid:durableId="1569076689">
    <w:abstractNumId w:val="7"/>
  </w:num>
  <w:num w:numId="11" w16cid:durableId="239293736">
    <w:abstractNumId w:val="31"/>
  </w:num>
  <w:num w:numId="12" w16cid:durableId="307174644">
    <w:abstractNumId w:val="45"/>
  </w:num>
  <w:num w:numId="13" w16cid:durableId="1002195788">
    <w:abstractNumId w:val="26"/>
  </w:num>
  <w:num w:numId="14" w16cid:durableId="359597453">
    <w:abstractNumId w:val="9"/>
  </w:num>
  <w:num w:numId="15" w16cid:durableId="462310332">
    <w:abstractNumId w:val="25"/>
  </w:num>
  <w:num w:numId="16" w16cid:durableId="248856889">
    <w:abstractNumId w:val="39"/>
  </w:num>
  <w:num w:numId="17" w16cid:durableId="1600681439">
    <w:abstractNumId w:val="19"/>
  </w:num>
  <w:num w:numId="18" w16cid:durableId="765883793">
    <w:abstractNumId w:val="36"/>
  </w:num>
  <w:num w:numId="19" w16cid:durableId="1558544025">
    <w:abstractNumId w:val="12"/>
  </w:num>
  <w:num w:numId="20" w16cid:durableId="1583876947">
    <w:abstractNumId w:val="10"/>
  </w:num>
  <w:num w:numId="21" w16cid:durableId="1149512595">
    <w:abstractNumId w:val="24"/>
  </w:num>
  <w:num w:numId="22" w16cid:durableId="439495508">
    <w:abstractNumId w:val="0"/>
  </w:num>
  <w:num w:numId="23" w16cid:durableId="439031999">
    <w:abstractNumId w:val="27"/>
  </w:num>
  <w:num w:numId="24" w16cid:durableId="174729755">
    <w:abstractNumId w:val="8"/>
  </w:num>
  <w:num w:numId="25" w16cid:durableId="2031179449">
    <w:abstractNumId w:val="21"/>
  </w:num>
  <w:num w:numId="26" w16cid:durableId="1830360498">
    <w:abstractNumId w:val="30"/>
  </w:num>
  <w:num w:numId="27" w16cid:durableId="1988316980">
    <w:abstractNumId w:val="28"/>
  </w:num>
  <w:num w:numId="28" w16cid:durableId="1703820030">
    <w:abstractNumId w:val="43"/>
  </w:num>
  <w:num w:numId="29" w16cid:durableId="2013026062">
    <w:abstractNumId w:val="5"/>
  </w:num>
  <w:num w:numId="30" w16cid:durableId="448475164">
    <w:abstractNumId w:val="1"/>
  </w:num>
  <w:num w:numId="31" w16cid:durableId="1075398661">
    <w:abstractNumId w:val="33"/>
  </w:num>
  <w:num w:numId="32" w16cid:durableId="1596555054">
    <w:abstractNumId w:val="37"/>
  </w:num>
  <w:num w:numId="33" w16cid:durableId="2065524506">
    <w:abstractNumId w:val="13"/>
  </w:num>
  <w:num w:numId="34" w16cid:durableId="1387025569">
    <w:abstractNumId w:val="38"/>
  </w:num>
  <w:num w:numId="35" w16cid:durableId="1022588111">
    <w:abstractNumId w:val="44"/>
  </w:num>
  <w:num w:numId="36" w16cid:durableId="82071752">
    <w:abstractNumId w:val="23"/>
  </w:num>
  <w:num w:numId="37" w16cid:durableId="520322876">
    <w:abstractNumId w:val="41"/>
  </w:num>
  <w:num w:numId="38" w16cid:durableId="1760326544">
    <w:abstractNumId w:val="22"/>
  </w:num>
  <w:num w:numId="39" w16cid:durableId="336273483">
    <w:abstractNumId w:val="2"/>
  </w:num>
  <w:num w:numId="40" w16cid:durableId="608199783">
    <w:abstractNumId w:val="4"/>
  </w:num>
  <w:num w:numId="41" w16cid:durableId="674184010">
    <w:abstractNumId w:val="35"/>
  </w:num>
  <w:num w:numId="42" w16cid:durableId="1618369359">
    <w:abstractNumId w:val="20"/>
  </w:num>
  <w:num w:numId="43" w16cid:durableId="1775787807">
    <w:abstractNumId w:val="40"/>
  </w:num>
  <w:num w:numId="44" w16cid:durableId="1156335662">
    <w:abstractNumId w:val="16"/>
  </w:num>
  <w:num w:numId="45" w16cid:durableId="1071269870">
    <w:abstractNumId w:val="14"/>
  </w:num>
  <w:num w:numId="46" w16cid:durableId="18713818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72"/>
    <w:rsid w:val="0000030B"/>
    <w:rsid w:val="00006F0C"/>
    <w:rsid w:val="0000752F"/>
    <w:rsid w:val="000141DB"/>
    <w:rsid w:val="00016041"/>
    <w:rsid w:val="000217FC"/>
    <w:rsid w:val="000238F8"/>
    <w:rsid w:val="00024A3E"/>
    <w:rsid w:val="000266BB"/>
    <w:rsid w:val="00026AAB"/>
    <w:rsid w:val="000270F2"/>
    <w:rsid w:val="00027323"/>
    <w:rsid w:val="00027977"/>
    <w:rsid w:val="0003243D"/>
    <w:rsid w:val="00036ABB"/>
    <w:rsid w:val="000408D2"/>
    <w:rsid w:val="000417B9"/>
    <w:rsid w:val="000429E9"/>
    <w:rsid w:val="00046126"/>
    <w:rsid w:val="00054E55"/>
    <w:rsid w:val="0005682A"/>
    <w:rsid w:val="000570D2"/>
    <w:rsid w:val="000610D8"/>
    <w:rsid w:val="000618C3"/>
    <w:rsid w:val="00064939"/>
    <w:rsid w:val="00066CC0"/>
    <w:rsid w:val="000703E6"/>
    <w:rsid w:val="00070E0A"/>
    <w:rsid w:val="000712DA"/>
    <w:rsid w:val="00071517"/>
    <w:rsid w:val="000747D4"/>
    <w:rsid w:val="00076244"/>
    <w:rsid w:val="00077D55"/>
    <w:rsid w:val="000808AC"/>
    <w:rsid w:val="00081999"/>
    <w:rsid w:val="00083F17"/>
    <w:rsid w:val="00084901"/>
    <w:rsid w:val="00085F7C"/>
    <w:rsid w:val="0009246E"/>
    <w:rsid w:val="00097068"/>
    <w:rsid w:val="00097453"/>
    <w:rsid w:val="000A00C2"/>
    <w:rsid w:val="000A21C7"/>
    <w:rsid w:val="000A4055"/>
    <w:rsid w:val="000A7CC5"/>
    <w:rsid w:val="000B5A82"/>
    <w:rsid w:val="000B693B"/>
    <w:rsid w:val="000C07BA"/>
    <w:rsid w:val="000C3572"/>
    <w:rsid w:val="000C503E"/>
    <w:rsid w:val="000D0577"/>
    <w:rsid w:val="000D33E0"/>
    <w:rsid w:val="000E7964"/>
    <w:rsid w:val="000F09CF"/>
    <w:rsid w:val="000F14AD"/>
    <w:rsid w:val="000F2048"/>
    <w:rsid w:val="001046C4"/>
    <w:rsid w:val="00104ECE"/>
    <w:rsid w:val="00107CAF"/>
    <w:rsid w:val="001123EB"/>
    <w:rsid w:val="00112953"/>
    <w:rsid w:val="001129D2"/>
    <w:rsid w:val="00121775"/>
    <w:rsid w:val="001247DC"/>
    <w:rsid w:val="0012639D"/>
    <w:rsid w:val="00126A5F"/>
    <w:rsid w:val="00127E29"/>
    <w:rsid w:val="00130678"/>
    <w:rsid w:val="00133657"/>
    <w:rsid w:val="00133E27"/>
    <w:rsid w:val="00135697"/>
    <w:rsid w:val="00137AF7"/>
    <w:rsid w:val="00141BFC"/>
    <w:rsid w:val="00142190"/>
    <w:rsid w:val="00143008"/>
    <w:rsid w:val="00143384"/>
    <w:rsid w:val="001458C9"/>
    <w:rsid w:val="00147265"/>
    <w:rsid w:val="00150D40"/>
    <w:rsid w:val="001535C9"/>
    <w:rsid w:val="001537CB"/>
    <w:rsid w:val="00153939"/>
    <w:rsid w:val="001670CF"/>
    <w:rsid w:val="00167888"/>
    <w:rsid w:val="001700D8"/>
    <w:rsid w:val="00170213"/>
    <w:rsid w:val="00170D1E"/>
    <w:rsid w:val="00173119"/>
    <w:rsid w:val="00176E74"/>
    <w:rsid w:val="001812D7"/>
    <w:rsid w:val="001825B7"/>
    <w:rsid w:val="001842EF"/>
    <w:rsid w:val="0019225B"/>
    <w:rsid w:val="001B0782"/>
    <w:rsid w:val="001B2AE2"/>
    <w:rsid w:val="001B6F77"/>
    <w:rsid w:val="001C083D"/>
    <w:rsid w:val="001C2741"/>
    <w:rsid w:val="001C2C46"/>
    <w:rsid w:val="001C5B9A"/>
    <w:rsid w:val="001C620F"/>
    <w:rsid w:val="001C7D7C"/>
    <w:rsid w:val="001D043C"/>
    <w:rsid w:val="001D5D94"/>
    <w:rsid w:val="001D7D7F"/>
    <w:rsid w:val="001E0D3F"/>
    <w:rsid w:val="001F24F6"/>
    <w:rsid w:val="001F338C"/>
    <w:rsid w:val="001F68BB"/>
    <w:rsid w:val="00200614"/>
    <w:rsid w:val="00206096"/>
    <w:rsid w:val="00206317"/>
    <w:rsid w:val="00210A5B"/>
    <w:rsid w:val="002120E7"/>
    <w:rsid w:val="00212868"/>
    <w:rsid w:val="0021459C"/>
    <w:rsid w:val="00216A05"/>
    <w:rsid w:val="00217BAB"/>
    <w:rsid w:val="00221790"/>
    <w:rsid w:val="00226316"/>
    <w:rsid w:val="00232380"/>
    <w:rsid w:val="00254F8C"/>
    <w:rsid w:val="002555B8"/>
    <w:rsid w:val="002624B8"/>
    <w:rsid w:val="002625CD"/>
    <w:rsid w:val="00262A39"/>
    <w:rsid w:val="002641D2"/>
    <w:rsid w:val="002708E3"/>
    <w:rsid w:val="00274561"/>
    <w:rsid w:val="002769AF"/>
    <w:rsid w:val="00281C6C"/>
    <w:rsid w:val="002841AC"/>
    <w:rsid w:val="002850B6"/>
    <w:rsid w:val="00287E54"/>
    <w:rsid w:val="002908DC"/>
    <w:rsid w:val="00292B8C"/>
    <w:rsid w:val="002952A1"/>
    <w:rsid w:val="00297A60"/>
    <w:rsid w:val="002A2505"/>
    <w:rsid w:val="002A4860"/>
    <w:rsid w:val="002A66BC"/>
    <w:rsid w:val="002B140C"/>
    <w:rsid w:val="002B294B"/>
    <w:rsid w:val="002C0D1F"/>
    <w:rsid w:val="002C2FF7"/>
    <w:rsid w:val="002C47A5"/>
    <w:rsid w:val="002C5A9C"/>
    <w:rsid w:val="002C7212"/>
    <w:rsid w:val="002C72AD"/>
    <w:rsid w:val="002D0606"/>
    <w:rsid w:val="002D0993"/>
    <w:rsid w:val="002D689B"/>
    <w:rsid w:val="002E209D"/>
    <w:rsid w:val="002E5295"/>
    <w:rsid w:val="002E63ED"/>
    <w:rsid w:val="002F38E2"/>
    <w:rsid w:val="002F4D05"/>
    <w:rsid w:val="002F6627"/>
    <w:rsid w:val="002F69AF"/>
    <w:rsid w:val="002F6D8E"/>
    <w:rsid w:val="003009D1"/>
    <w:rsid w:val="0030310B"/>
    <w:rsid w:val="00304214"/>
    <w:rsid w:val="0030578E"/>
    <w:rsid w:val="00307ED7"/>
    <w:rsid w:val="00311BD4"/>
    <w:rsid w:val="00314F41"/>
    <w:rsid w:val="00315324"/>
    <w:rsid w:val="00322B79"/>
    <w:rsid w:val="00324F8B"/>
    <w:rsid w:val="00325D7A"/>
    <w:rsid w:val="003263D6"/>
    <w:rsid w:val="00327721"/>
    <w:rsid w:val="0033015E"/>
    <w:rsid w:val="00331E4E"/>
    <w:rsid w:val="00335216"/>
    <w:rsid w:val="00337405"/>
    <w:rsid w:val="00340987"/>
    <w:rsid w:val="00345740"/>
    <w:rsid w:val="00354A42"/>
    <w:rsid w:val="0035612E"/>
    <w:rsid w:val="003563DB"/>
    <w:rsid w:val="003572EB"/>
    <w:rsid w:val="003629BF"/>
    <w:rsid w:val="00364048"/>
    <w:rsid w:val="0036735F"/>
    <w:rsid w:val="003718CC"/>
    <w:rsid w:val="0037431E"/>
    <w:rsid w:val="00375E0A"/>
    <w:rsid w:val="00376395"/>
    <w:rsid w:val="00376691"/>
    <w:rsid w:val="003820DB"/>
    <w:rsid w:val="00382631"/>
    <w:rsid w:val="00386153"/>
    <w:rsid w:val="0038759C"/>
    <w:rsid w:val="00387F14"/>
    <w:rsid w:val="00393332"/>
    <w:rsid w:val="0039662D"/>
    <w:rsid w:val="003A3CCD"/>
    <w:rsid w:val="003A5453"/>
    <w:rsid w:val="003B2B81"/>
    <w:rsid w:val="003B7159"/>
    <w:rsid w:val="003C2E7A"/>
    <w:rsid w:val="003D020F"/>
    <w:rsid w:val="003D176D"/>
    <w:rsid w:val="003D50A9"/>
    <w:rsid w:val="003E316F"/>
    <w:rsid w:val="003E5F4C"/>
    <w:rsid w:val="003E6905"/>
    <w:rsid w:val="003F0884"/>
    <w:rsid w:val="003F0BAD"/>
    <w:rsid w:val="003F12DB"/>
    <w:rsid w:val="003F4CA3"/>
    <w:rsid w:val="003F538C"/>
    <w:rsid w:val="003F601A"/>
    <w:rsid w:val="003F7CF4"/>
    <w:rsid w:val="00401B89"/>
    <w:rsid w:val="0040429D"/>
    <w:rsid w:val="0040620E"/>
    <w:rsid w:val="004071DB"/>
    <w:rsid w:val="00407A0D"/>
    <w:rsid w:val="00412AC4"/>
    <w:rsid w:val="00413815"/>
    <w:rsid w:val="00413D08"/>
    <w:rsid w:val="0041640F"/>
    <w:rsid w:val="0042049F"/>
    <w:rsid w:val="004223BB"/>
    <w:rsid w:val="004227E3"/>
    <w:rsid w:val="00422F1C"/>
    <w:rsid w:val="00423BF9"/>
    <w:rsid w:val="00425144"/>
    <w:rsid w:val="00425BA6"/>
    <w:rsid w:val="00434854"/>
    <w:rsid w:val="00446C29"/>
    <w:rsid w:val="00447E1B"/>
    <w:rsid w:val="00450F3B"/>
    <w:rsid w:val="00452EA4"/>
    <w:rsid w:val="004541B1"/>
    <w:rsid w:val="004577DF"/>
    <w:rsid w:val="00463DF2"/>
    <w:rsid w:val="004653B2"/>
    <w:rsid w:val="00472CD2"/>
    <w:rsid w:val="00474454"/>
    <w:rsid w:val="00480D6A"/>
    <w:rsid w:val="00482011"/>
    <w:rsid w:val="00491220"/>
    <w:rsid w:val="00493B7F"/>
    <w:rsid w:val="00494CAB"/>
    <w:rsid w:val="004958FF"/>
    <w:rsid w:val="00496BB0"/>
    <w:rsid w:val="004971F3"/>
    <w:rsid w:val="00497CE6"/>
    <w:rsid w:val="004B23F9"/>
    <w:rsid w:val="004B27BA"/>
    <w:rsid w:val="004B4FFA"/>
    <w:rsid w:val="004B608D"/>
    <w:rsid w:val="004C3642"/>
    <w:rsid w:val="004C71C2"/>
    <w:rsid w:val="004D11B3"/>
    <w:rsid w:val="004D2BD2"/>
    <w:rsid w:val="004D4BE0"/>
    <w:rsid w:val="004D5829"/>
    <w:rsid w:val="004D674B"/>
    <w:rsid w:val="004E36C8"/>
    <w:rsid w:val="004E5080"/>
    <w:rsid w:val="004F105E"/>
    <w:rsid w:val="004F122A"/>
    <w:rsid w:val="004F567F"/>
    <w:rsid w:val="00504CD4"/>
    <w:rsid w:val="00510D19"/>
    <w:rsid w:val="0051243D"/>
    <w:rsid w:val="00512B63"/>
    <w:rsid w:val="00512BCB"/>
    <w:rsid w:val="00514C08"/>
    <w:rsid w:val="00514CD8"/>
    <w:rsid w:val="00516909"/>
    <w:rsid w:val="00516FE4"/>
    <w:rsid w:val="005247C2"/>
    <w:rsid w:val="00530674"/>
    <w:rsid w:val="00537A96"/>
    <w:rsid w:val="0054317E"/>
    <w:rsid w:val="00543D16"/>
    <w:rsid w:val="00544B86"/>
    <w:rsid w:val="00547BEC"/>
    <w:rsid w:val="005565AF"/>
    <w:rsid w:val="005566E4"/>
    <w:rsid w:val="005602F0"/>
    <w:rsid w:val="00562228"/>
    <w:rsid w:val="00563740"/>
    <w:rsid w:val="00567603"/>
    <w:rsid w:val="00573A16"/>
    <w:rsid w:val="005819D3"/>
    <w:rsid w:val="00582208"/>
    <w:rsid w:val="00585F74"/>
    <w:rsid w:val="005912F8"/>
    <w:rsid w:val="00593C14"/>
    <w:rsid w:val="005979FF"/>
    <w:rsid w:val="005A2769"/>
    <w:rsid w:val="005A323B"/>
    <w:rsid w:val="005A53DF"/>
    <w:rsid w:val="005A7C2F"/>
    <w:rsid w:val="005B004E"/>
    <w:rsid w:val="005B2A26"/>
    <w:rsid w:val="005B6930"/>
    <w:rsid w:val="005C0554"/>
    <w:rsid w:val="005C2AA5"/>
    <w:rsid w:val="005C3B77"/>
    <w:rsid w:val="005C4153"/>
    <w:rsid w:val="005C58EC"/>
    <w:rsid w:val="005D0D77"/>
    <w:rsid w:val="005D2EF3"/>
    <w:rsid w:val="005E2461"/>
    <w:rsid w:val="005E24F5"/>
    <w:rsid w:val="005E52BF"/>
    <w:rsid w:val="005E642C"/>
    <w:rsid w:val="005F0BAE"/>
    <w:rsid w:val="005F3692"/>
    <w:rsid w:val="0060028A"/>
    <w:rsid w:val="00616C26"/>
    <w:rsid w:val="006171EA"/>
    <w:rsid w:val="006242EE"/>
    <w:rsid w:val="00625464"/>
    <w:rsid w:val="006313C0"/>
    <w:rsid w:val="0063146C"/>
    <w:rsid w:val="00632E4A"/>
    <w:rsid w:val="006333E9"/>
    <w:rsid w:val="006378A7"/>
    <w:rsid w:val="00637AA9"/>
    <w:rsid w:val="00643968"/>
    <w:rsid w:val="00643A1D"/>
    <w:rsid w:val="0064425C"/>
    <w:rsid w:val="0065120B"/>
    <w:rsid w:val="0065690E"/>
    <w:rsid w:val="006600F4"/>
    <w:rsid w:val="00664DBA"/>
    <w:rsid w:val="006675AA"/>
    <w:rsid w:val="00673450"/>
    <w:rsid w:val="006754EB"/>
    <w:rsid w:val="00676DAC"/>
    <w:rsid w:val="006838B8"/>
    <w:rsid w:val="00684BEE"/>
    <w:rsid w:val="006921C7"/>
    <w:rsid w:val="00694654"/>
    <w:rsid w:val="00694F2A"/>
    <w:rsid w:val="00696A2D"/>
    <w:rsid w:val="00697B0E"/>
    <w:rsid w:val="00697BE6"/>
    <w:rsid w:val="00697D48"/>
    <w:rsid w:val="006A2251"/>
    <w:rsid w:val="006A457F"/>
    <w:rsid w:val="006A607D"/>
    <w:rsid w:val="006B282A"/>
    <w:rsid w:val="006C7D7A"/>
    <w:rsid w:val="006D7ADC"/>
    <w:rsid w:val="006E0205"/>
    <w:rsid w:val="006E08EE"/>
    <w:rsid w:val="006F0D7D"/>
    <w:rsid w:val="006F4DBC"/>
    <w:rsid w:val="006F6E93"/>
    <w:rsid w:val="0070128A"/>
    <w:rsid w:val="00705E4F"/>
    <w:rsid w:val="007156CC"/>
    <w:rsid w:val="00715F9C"/>
    <w:rsid w:val="007228CF"/>
    <w:rsid w:val="00727F8C"/>
    <w:rsid w:val="00746647"/>
    <w:rsid w:val="00746721"/>
    <w:rsid w:val="00746972"/>
    <w:rsid w:val="00747BAC"/>
    <w:rsid w:val="00750BA6"/>
    <w:rsid w:val="00755AA6"/>
    <w:rsid w:val="00756862"/>
    <w:rsid w:val="00757239"/>
    <w:rsid w:val="00765563"/>
    <w:rsid w:val="0076618C"/>
    <w:rsid w:val="00767BFE"/>
    <w:rsid w:val="00772257"/>
    <w:rsid w:val="00772500"/>
    <w:rsid w:val="00773BA2"/>
    <w:rsid w:val="00784221"/>
    <w:rsid w:val="0078508F"/>
    <w:rsid w:val="0079383B"/>
    <w:rsid w:val="0079386D"/>
    <w:rsid w:val="007A0583"/>
    <w:rsid w:val="007A0B2F"/>
    <w:rsid w:val="007A120F"/>
    <w:rsid w:val="007A4476"/>
    <w:rsid w:val="007B190A"/>
    <w:rsid w:val="007B62AE"/>
    <w:rsid w:val="007C0053"/>
    <w:rsid w:val="007C4574"/>
    <w:rsid w:val="007D2988"/>
    <w:rsid w:val="007D2D44"/>
    <w:rsid w:val="007D3A9B"/>
    <w:rsid w:val="007E0CF3"/>
    <w:rsid w:val="007E4C15"/>
    <w:rsid w:val="007E6AD4"/>
    <w:rsid w:val="007F2747"/>
    <w:rsid w:val="007F7B2C"/>
    <w:rsid w:val="008001C9"/>
    <w:rsid w:val="00805DA0"/>
    <w:rsid w:val="00812D5A"/>
    <w:rsid w:val="0081573A"/>
    <w:rsid w:val="00816291"/>
    <w:rsid w:val="00822CEB"/>
    <w:rsid w:val="0082321E"/>
    <w:rsid w:val="00823B82"/>
    <w:rsid w:val="008240B7"/>
    <w:rsid w:val="00826BE7"/>
    <w:rsid w:val="00830A1B"/>
    <w:rsid w:val="00831FF7"/>
    <w:rsid w:val="00844AA2"/>
    <w:rsid w:val="008450A7"/>
    <w:rsid w:val="008473EF"/>
    <w:rsid w:val="00852E39"/>
    <w:rsid w:val="00856EDF"/>
    <w:rsid w:val="00860906"/>
    <w:rsid w:val="008620AF"/>
    <w:rsid w:val="00864098"/>
    <w:rsid w:val="0086561D"/>
    <w:rsid w:val="00870D29"/>
    <w:rsid w:val="00873297"/>
    <w:rsid w:val="0087618E"/>
    <w:rsid w:val="00876197"/>
    <w:rsid w:val="00876215"/>
    <w:rsid w:val="00876678"/>
    <w:rsid w:val="00876B7D"/>
    <w:rsid w:val="00877C0F"/>
    <w:rsid w:val="008859B2"/>
    <w:rsid w:val="0088628A"/>
    <w:rsid w:val="0088684E"/>
    <w:rsid w:val="0088788F"/>
    <w:rsid w:val="00890EBF"/>
    <w:rsid w:val="008923E8"/>
    <w:rsid w:val="00896785"/>
    <w:rsid w:val="008A03E8"/>
    <w:rsid w:val="008A6FFD"/>
    <w:rsid w:val="008A733F"/>
    <w:rsid w:val="008B4271"/>
    <w:rsid w:val="008B51F7"/>
    <w:rsid w:val="008B75C7"/>
    <w:rsid w:val="008C046C"/>
    <w:rsid w:val="008C1DD8"/>
    <w:rsid w:val="008C2DCD"/>
    <w:rsid w:val="008D0BD9"/>
    <w:rsid w:val="008D4FD6"/>
    <w:rsid w:val="008D5F6E"/>
    <w:rsid w:val="008E01B3"/>
    <w:rsid w:val="008E527A"/>
    <w:rsid w:val="008F5821"/>
    <w:rsid w:val="008F7F93"/>
    <w:rsid w:val="009005CB"/>
    <w:rsid w:val="0090387E"/>
    <w:rsid w:val="009076DF"/>
    <w:rsid w:val="009107FF"/>
    <w:rsid w:val="009146F9"/>
    <w:rsid w:val="00916DD4"/>
    <w:rsid w:val="00920C21"/>
    <w:rsid w:val="00920FB4"/>
    <w:rsid w:val="00924B28"/>
    <w:rsid w:val="00924E0B"/>
    <w:rsid w:val="00926FA1"/>
    <w:rsid w:val="00931BA3"/>
    <w:rsid w:val="00932FE5"/>
    <w:rsid w:val="00942126"/>
    <w:rsid w:val="00944427"/>
    <w:rsid w:val="0094684A"/>
    <w:rsid w:val="009472C6"/>
    <w:rsid w:val="0095201D"/>
    <w:rsid w:val="00952C5B"/>
    <w:rsid w:val="009570FF"/>
    <w:rsid w:val="00957D41"/>
    <w:rsid w:val="00960C1B"/>
    <w:rsid w:val="00971EF5"/>
    <w:rsid w:val="00974422"/>
    <w:rsid w:val="009746A3"/>
    <w:rsid w:val="00981E88"/>
    <w:rsid w:val="00984202"/>
    <w:rsid w:val="0099026B"/>
    <w:rsid w:val="00990DF7"/>
    <w:rsid w:val="00992A88"/>
    <w:rsid w:val="00995618"/>
    <w:rsid w:val="009964BD"/>
    <w:rsid w:val="009A01F9"/>
    <w:rsid w:val="009A48EB"/>
    <w:rsid w:val="009A7937"/>
    <w:rsid w:val="009B247E"/>
    <w:rsid w:val="009B6DC2"/>
    <w:rsid w:val="009B6E0A"/>
    <w:rsid w:val="009B735A"/>
    <w:rsid w:val="009C1F36"/>
    <w:rsid w:val="009C4385"/>
    <w:rsid w:val="009C7B3A"/>
    <w:rsid w:val="009D5CB4"/>
    <w:rsid w:val="009D77FA"/>
    <w:rsid w:val="009E3EC9"/>
    <w:rsid w:val="009F0666"/>
    <w:rsid w:val="009F0AFC"/>
    <w:rsid w:val="009F35BA"/>
    <w:rsid w:val="009F4A12"/>
    <w:rsid w:val="00A0179E"/>
    <w:rsid w:val="00A03E33"/>
    <w:rsid w:val="00A0752C"/>
    <w:rsid w:val="00A103B5"/>
    <w:rsid w:val="00A124AA"/>
    <w:rsid w:val="00A12839"/>
    <w:rsid w:val="00A1540D"/>
    <w:rsid w:val="00A15B1A"/>
    <w:rsid w:val="00A16664"/>
    <w:rsid w:val="00A1795E"/>
    <w:rsid w:val="00A25F1A"/>
    <w:rsid w:val="00A2739F"/>
    <w:rsid w:val="00A30DE2"/>
    <w:rsid w:val="00A33072"/>
    <w:rsid w:val="00A359D8"/>
    <w:rsid w:val="00A35F7B"/>
    <w:rsid w:val="00A41C55"/>
    <w:rsid w:val="00A43502"/>
    <w:rsid w:val="00A441C4"/>
    <w:rsid w:val="00A505FB"/>
    <w:rsid w:val="00A5201E"/>
    <w:rsid w:val="00A62851"/>
    <w:rsid w:val="00A6441F"/>
    <w:rsid w:val="00A67067"/>
    <w:rsid w:val="00A67DF6"/>
    <w:rsid w:val="00A70446"/>
    <w:rsid w:val="00A71B09"/>
    <w:rsid w:val="00A80B8C"/>
    <w:rsid w:val="00A8192E"/>
    <w:rsid w:val="00A829AC"/>
    <w:rsid w:val="00A905AE"/>
    <w:rsid w:val="00A94243"/>
    <w:rsid w:val="00A94EDC"/>
    <w:rsid w:val="00AA2CAA"/>
    <w:rsid w:val="00AA3253"/>
    <w:rsid w:val="00AA3D04"/>
    <w:rsid w:val="00AA4157"/>
    <w:rsid w:val="00AA714E"/>
    <w:rsid w:val="00AB0B14"/>
    <w:rsid w:val="00AB263E"/>
    <w:rsid w:val="00AB3CC2"/>
    <w:rsid w:val="00AB5291"/>
    <w:rsid w:val="00AB7ADC"/>
    <w:rsid w:val="00AC2460"/>
    <w:rsid w:val="00AC4D32"/>
    <w:rsid w:val="00AC4FDE"/>
    <w:rsid w:val="00AC6A35"/>
    <w:rsid w:val="00AD02CE"/>
    <w:rsid w:val="00AD0AEF"/>
    <w:rsid w:val="00AD1F93"/>
    <w:rsid w:val="00AE0970"/>
    <w:rsid w:val="00AE3400"/>
    <w:rsid w:val="00AE493A"/>
    <w:rsid w:val="00AF0DE3"/>
    <w:rsid w:val="00AF0E41"/>
    <w:rsid w:val="00AF29FE"/>
    <w:rsid w:val="00AF328C"/>
    <w:rsid w:val="00AF4AE3"/>
    <w:rsid w:val="00B0177C"/>
    <w:rsid w:val="00B055AD"/>
    <w:rsid w:val="00B117FE"/>
    <w:rsid w:val="00B20121"/>
    <w:rsid w:val="00B20EFD"/>
    <w:rsid w:val="00B23978"/>
    <w:rsid w:val="00B24151"/>
    <w:rsid w:val="00B34CCF"/>
    <w:rsid w:val="00B36600"/>
    <w:rsid w:val="00B37B4A"/>
    <w:rsid w:val="00B46CD6"/>
    <w:rsid w:val="00B474F2"/>
    <w:rsid w:val="00B53DA4"/>
    <w:rsid w:val="00B54AD8"/>
    <w:rsid w:val="00B5603D"/>
    <w:rsid w:val="00B56C07"/>
    <w:rsid w:val="00B64285"/>
    <w:rsid w:val="00B704A3"/>
    <w:rsid w:val="00B730F9"/>
    <w:rsid w:val="00B747B7"/>
    <w:rsid w:val="00B77469"/>
    <w:rsid w:val="00B8499C"/>
    <w:rsid w:val="00B87382"/>
    <w:rsid w:val="00B9006B"/>
    <w:rsid w:val="00B91ED7"/>
    <w:rsid w:val="00B966CF"/>
    <w:rsid w:val="00BA0F25"/>
    <w:rsid w:val="00BA5B2A"/>
    <w:rsid w:val="00BA5E0A"/>
    <w:rsid w:val="00BA722C"/>
    <w:rsid w:val="00BB4456"/>
    <w:rsid w:val="00BB4FFB"/>
    <w:rsid w:val="00BC3278"/>
    <w:rsid w:val="00BC7822"/>
    <w:rsid w:val="00BD6EAB"/>
    <w:rsid w:val="00BD7BFC"/>
    <w:rsid w:val="00BE33E2"/>
    <w:rsid w:val="00BE4116"/>
    <w:rsid w:val="00BF0C61"/>
    <w:rsid w:val="00BF2511"/>
    <w:rsid w:val="00BF293E"/>
    <w:rsid w:val="00BF528C"/>
    <w:rsid w:val="00BF5DA2"/>
    <w:rsid w:val="00C10552"/>
    <w:rsid w:val="00C15625"/>
    <w:rsid w:val="00C2376B"/>
    <w:rsid w:val="00C24379"/>
    <w:rsid w:val="00C2484A"/>
    <w:rsid w:val="00C26489"/>
    <w:rsid w:val="00C2782F"/>
    <w:rsid w:val="00C309C6"/>
    <w:rsid w:val="00C327AE"/>
    <w:rsid w:val="00C34118"/>
    <w:rsid w:val="00C37572"/>
    <w:rsid w:val="00C37C84"/>
    <w:rsid w:val="00C40056"/>
    <w:rsid w:val="00C4098C"/>
    <w:rsid w:val="00C4267F"/>
    <w:rsid w:val="00C455F4"/>
    <w:rsid w:val="00C45D48"/>
    <w:rsid w:val="00C473C9"/>
    <w:rsid w:val="00C47918"/>
    <w:rsid w:val="00C50D5C"/>
    <w:rsid w:val="00C546FB"/>
    <w:rsid w:val="00C57934"/>
    <w:rsid w:val="00C63B70"/>
    <w:rsid w:val="00C64235"/>
    <w:rsid w:val="00C678CE"/>
    <w:rsid w:val="00C72A52"/>
    <w:rsid w:val="00C8360D"/>
    <w:rsid w:val="00C87A2E"/>
    <w:rsid w:val="00C900AF"/>
    <w:rsid w:val="00C91575"/>
    <w:rsid w:val="00C957C0"/>
    <w:rsid w:val="00C97042"/>
    <w:rsid w:val="00C97F48"/>
    <w:rsid w:val="00CB3786"/>
    <w:rsid w:val="00CB44AC"/>
    <w:rsid w:val="00CD44B3"/>
    <w:rsid w:val="00CD5D29"/>
    <w:rsid w:val="00CD5F8B"/>
    <w:rsid w:val="00CD6EE7"/>
    <w:rsid w:val="00CE3573"/>
    <w:rsid w:val="00CE5D4B"/>
    <w:rsid w:val="00CE66C1"/>
    <w:rsid w:val="00CF0D18"/>
    <w:rsid w:val="00CF146A"/>
    <w:rsid w:val="00CF2FD5"/>
    <w:rsid w:val="00CF6B3A"/>
    <w:rsid w:val="00D00C70"/>
    <w:rsid w:val="00D01BA7"/>
    <w:rsid w:val="00D04A36"/>
    <w:rsid w:val="00D105AC"/>
    <w:rsid w:val="00D1346C"/>
    <w:rsid w:val="00D17D49"/>
    <w:rsid w:val="00D20D4D"/>
    <w:rsid w:val="00D20E92"/>
    <w:rsid w:val="00D22ACB"/>
    <w:rsid w:val="00D2603A"/>
    <w:rsid w:val="00D26534"/>
    <w:rsid w:val="00D26DE3"/>
    <w:rsid w:val="00D26E25"/>
    <w:rsid w:val="00D302A3"/>
    <w:rsid w:val="00D345A0"/>
    <w:rsid w:val="00D3501D"/>
    <w:rsid w:val="00D35E38"/>
    <w:rsid w:val="00D35F8B"/>
    <w:rsid w:val="00D40A88"/>
    <w:rsid w:val="00D41FB8"/>
    <w:rsid w:val="00D426F6"/>
    <w:rsid w:val="00D53236"/>
    <w:rsid w:val="00D5372C"/>
    <w:rsid w:val="00D56DE5"/>
    <w:rsid w:val="00D656FB"/>
    <w:rsid w:val="00D660FC"/>
    <w:rsid w:val="00D72227"/>
    <w:rsid w:val="00D7243C"/>
    <w:rsid w:val="00D73321"/>
    <w:rsid w:val="00D73D54"/>
    <w:rsid w:val="00D77517"/>
    <w:rsid w:val="00D83ED4"/>
    <w:rsid w:val="00D8607F"/>
    <w:rsid w:val="00D8721D"/>
    <w:rsid w:val="00D87480"/>
    <w:rsid w:val="00D91FAE"/>
    <w:rsid w:val="00D93AF7"/>
    <w:rsid w:val="00DA01AB"/>
    <w:rsid w:val="00DA4573"/>
    <w:rsid w:val="00DC2849"/>
    <w:rsid w:val="00DC5D1F"/>
    <w:rsid w:val="00DC6072"/>
    <w:rsid w:val="00DC6504"/>
    <w:rsid w:val="00DD37CB"/>
    <w:rsid w:val="00DD7E98"/>
    <w:rsid w:val="00DE090F"/>
    <w:rsid w:val="00DE4A4E"/>
    <w:rsid w:val="00DE5DA5"/>
    <w:rsid w:val="00DE6DB4"/>
    <w:rsid w:val="00DF0B73"/>
    <w:rsid w:val="00DF3024"/>
    <w:rsid w:val="00DF450A"/>
    <w:rsid w:val="00E071F7"/>
    <w:rsid w:val="00E102EE"/>
    <w:rsid w:val="00E103B1"/>
    <w:rsid w:val="00E12590"/>
    <w:rsid w:val="00E13819"/>
    <w:rsid w:val="00E17CD2"/>
    <w:rsid w:val="00E216CC"/>
    <w:rsid w:val="00E22058"/>
    <w:rsid w:val="00E22D15"/>
    <w:rsid w:val="00E254F0"/>
    <w:rsid w:val="00E277E3"/>
    <w:rsid w:val="00E32C06"/>
    <w:rsid w:val="00E3549B"/>
    <w:rsid w:val="00E37122"/>
    <w:rsid w:val="00E379B1"/>
    <w:rsid w:val="00E412D0"/>
    <w:rsid w:val="00E438E4"/>
    <w:rsid w:val="00E56397"/>
    <w:rsid w:val="00E653D6"/>
    <w:rsid w:val="00E66A8E"/>
    <w:rsid w:val="00E72092"/>
    <w:rsid w:val="00E840C6"/>
    <w:rsid w:val="00E85C18"/>
    <w:rsid w:val="00E96B70"/>
    <w:rsid w:val="00EA03DC"/>
    <w:rsid w:val="00EA389D"/>
    <w:rsid w:val="00EB1933"/>
    <w:rsid w:val="00EB2EF2"/>
    <w:rsid w:val="00EB3C76"/>
    <w:rsid w:val="00EC2A94"/>
    <w:rsid w:val="00EC78A8"/>
    <w:rsid w:val="00ED20AA"/>
    <w:rsid w:val="00ED57B2"/>
    <w:rsid w:val="00EE637F"/>
    <w:rsid w:val="00EF19B6"/>
    <w:rsid w:val="00EF7B8B"/>
    <w:rsid w:val="00F01638"/>
    <w:rsid w:val="00F0188B"/>
    <w:rsid w:val="00F02EE6"/>
    <w:rsid w:val="00F13F36"/>
    <w:rsid w:val="00F16B49"/>
    <w:rsid w:val="00F17726"/>
    <w:rsid w:val="00F22306"/>
    <w:rsid w:val="00F2242A"/>
    <w:rsid w:val="00F23082"/>
    <w:rsid w:val="00F2425E"/>
    <w:rsid w:val="00F24805"/>
    <w:rsid w:val="00F270DC"/>
    <w:rsid w:val="00F42F61"/>
    <w:rsid w:val="00F45A1E"/>
    <w:rsid w:val="00F50901"/>
    <w:rsid w:val="00F5256E"/>
    <w:rsid w:val="00F537CB"/>
    <w:rsid w:val="00F55289"/>
    <w:rsid w:val="00F57586"/>
    <w:rsid w:val="00F579BD"/>
    <w:rsid w:val="00F644FE"/>
    <w:rsid w:val="00F6578C"/>
    <w:rsid w:val="00F748C4"/>
    <w:rsid w:val="00F75251"/>
    <w:rsid w:val="00F75A45"/>
    <w:rsid w:val="00F823FD"/>
    <w:rsid w:val="00F84195"/>
    <w:rsid w:val="00F84214"/>
    <w:rsid w:val="00F85E6D"/>
    <w:rsid w:val="00FA01CD"/>
    <w:rsid w:val="00FA1AB9"/>
    <w:rsid w:val="00FA60F6"/>
    <w:rsid w:val="00FA6FAE"/>
    <w:rsid w:val="00FA79FF"/>
    <w:rsid w:val="00FB051A"/>
    <w:rsid w:val="00FB1E5B"/>
    <w:rsid w:val="00FB458D"/>
    <w:rsid w:val="00FB5E70"/>
    <w:rsid w:val="00FC1A79"/>
    <w:rsid w:val="00FC7325"/>
    <w:rsid w:val="00FD0137"/>
    <w:rsid w:val="00FD13D7"/>
    <w:rsid w:val="00FD4E87"/>
    <w:rsid w:val="00FE087C"/>
    <w:rsid w:val="00FE64FC"/>
    <w:rsid w:val="00FF056C"/>
    <w:rsid w:val="00FF1D38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1293"/>
  <w15:chartTrackingRefBased/>
  <w15:docId w15:val="{F42C181A-CD72-0043-B648-DE95A039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4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4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42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7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3F12DB"/>
    <w:pPr>
      <w:spacing w:after="0" w:line="240" w:lineRule="auto"/>
    </w:pPr>
  </w:style>
  <w:style w:type="paragraph" w:styleId="NoSpacing">
    <w:name w:val="No Spacing"/>
    <w:uiPriority w:val="1"/>
    <w:qFormat/>
    <w:rsid w:val="00FB051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33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7A9F-4B57-4C16-8697-802F8AE9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4873</TotalTime>
  <Pages>3</Pages>
  <Words>1013</Words>
  <Characters>5831</Characters>
  <Application>Microsoft Office Word</Application>
  <DocSecurity>0</DocSecurity>
  <Lines>265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Law</dc:creator>
  <cp:keywords/>
  <dc:description/>
  <cp:lastModifiedBy>Hammad Ali</cp:lastModifiedBy>
  <cp:revision>52</cp:revision>
  <dcterms:created xsi:type="dcterms:W3CDTF">2026-03-13T15:46:00Z</dcterms:created>
  <dcterms:modified xsi:type="dcterms:W3CDTF">2026-03-30T19:59:00Z</dcterms:modified>
</cp:coreProperties>
</file>